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D0766" w14:textId="0758B568" w:rsidR="00BC048C" w:rsidRPr="00B13BE5" w:rsidRDefault="00C833AF" w:rsidP="00784DDC">
      <w:pPr>
        <w:widowControl w:val="0"/>
        <w:tabs>
          <w:tab w:val="left" w:pos="9498"/>
        </w:tabs>
        <w:spacing w:after="0" w:line="240" w:lineRule="auto"/>
        <w:ind w:right="-1" w:firstLine="567"/>
        <w:jc w:val="center"/>
        <w:rPr>
          <w:rFonts w:ascii="Tahoma" w:hAnsi="Tahoma" w:cs="Tahoma"/>
          <w:b/>
          <w:bCs/>
          <w:sz w:val="20"/>
          <w:szCs w:val="20"/>
        </w:rPr>
      </w:pPr>
      <w:r w:rsidRPr="00B13BE5">
        <w:rPr>
          <w:rFonts w:ascii="Tahoma" w:hAnsi="Tahoma" w:cs="Tahoma"/>
          <w:b/>
          <w:bCs/>
          <w:sz w:val="20"/>
          <w:szCs w:val="20"/>
        </w:rPr>
        <w:t>ДОГОВОР ЭНЕРГОСНАБЖЕНИЯ</w:t>
      </w:r>
      <w:r w:rsidR="00DA3FCB" w:rsidRPr="00B13BE5">
        <w:rPr>
          <w:rFonts w:ascii="Tahoma" w:hAnsi="Tahoma" w:cs="Tahoma"/>
          <w:b/>
          <w:bCs/>
          <w:sz w:val="20"/>
          <w:szCs w:val="20"/>
        </w:rPr>
        <w:t xml:space="preserve"> №___</w:t>
      </w:r>
    </w:p>
    <w:p w14:paraId="130D0767" w14:textId="77777777" w:rsidR="00871FB7" w:rsidRPr="00B13BE5" w:rsidRDefault="00871FB7" w:rsidP="00784DDC">
      <w:pPr>
        <w:widowControl w:val="0"/>
        <w:tabs>
          <w:tab w:val="left" w:pos="9498"/>
        </w:tabs>
        <w:spacing w:after="0" w:line="240" w:lineRule="auto"/>
        <w:ind w:right="-1" w:firstLine="567"/>
        <w:jc w:val="center"/>
        <w:rPr>
          <w:rFonts w:ascii="Tahoma" w:hAnsi="Tahoma" w:cs="Tahoma"/>
          <w:bCs/>
          <w:i/>
          <w:sz w:val="20"/>
          <w:szCs w:val="20"/>
        </w:rPr>
      </w:pPr>
      <w:r w:rsidRPr="00B13BE5">
        <w:rPr>
          <w:rFonts w:ascii="Tahoma" w:hAnsi="Tahoma" w:cs="Tahoma"/>
          <w:bCs/>
          <w:i/>
          <w:sz w:val="20"/>
          <w:szCs w:val="20"/>
        </w:rPr>
        <w:t xml:space="preserve">(для </w:t>
      </w:r>
      <w:proofErr w:type="spellStart"/>
      <w:r w:rsidRPr="00B13BE5">
        <w:rPr>
          <w:rFonts w:ascii="Tahoma" w:hAnsi="Tahoma" w:cs="Tahoma"/>
          <w:bCs/>
          <w:i/>
          <w:sz w:val="20"/>
          <w:szCs w:val="20"/>
        </w:rPr>
        <w:t>энергосбытовой</w:t>
      </w:r>
      <w:proofErr w:type="spellEnd"/>
      <w:r w:rsidRPr="00B13BE5">
        <w:rPr>
          <w:rFonts w:ascii="Tahoma" w:hAnsi="Tahoma" w:cs="Tahoma"/>
          <w:bCs/>
          <w:i/>
          <w:sz w:val="20"/>
          <w:szCs w:val="20"/>
        </w:rPr>
        <w:t xml:space="preserve"> организации)</w:t>
      </w:r>
    </w:p>
    <w:p w14:paraId="130D0768" w14:textId="6E74062E" w:rsidR="00BC048C" w:rsidRPr="00B13BE5" w:rsidRDefault="00784DDC" w:rsidP="00DA3FCB">
      <w:pPr>
        <w:widowControl w:val="0"/>
        <w:ind w:right="-1"/>
        <w:jc w:val="both"/>
        <w:rPr>
          <w:rFonts w:ascii="Tahoma" w:hAnsi="Tahoma" w:cs="Tahoma"/>
          <w:sz w:val="20"/>
          <w:szCs w:val="20"/>
        </w:rPr>
      </w:pPr>
      <w:r w:rsidRPr="00B13BE5">
        <w:rPr>
          <w:rFonts w:ascii="Tahoma" w:hAnsi="Tahoma" w:cs="Tahoma"/>
          <w:sz w:val="20"/>
          <w:szCs w:val="20"/>
        </w:rPr>
        <w:t xml:space="preserve">г.____________     </w:t>
      </w:r>
      <w:r w:rsidR="00C833AF" w:rsidRPr="00B13BE5">
        <w:rPr>
          <w:rFonts w:ascii="Tahoma" w:hAnsi="Tahoma" w:cs="Tahoma"/>
          <w:sz w:val="20"/>
          <w:szCs w:val="20"/>
        </w:rPr>
        <w:t xml:space="preserve">                                                                                        </w:t>
      </w:r>
      <w:r w:rsidR="00DA3FCB" w:rsidRPr="00B13BE5">
        <w:rPr>
          <w:rFonts w:ascii="Tahoma" w:hAnsi="Tahoma" w:cs="Tahoma"/>
          <w:sz w:val="20"/>
          <w:szCs w:val="20"/>
        </w:rPr>
        <w:t xml:space="preserve">             </w:t>
      </w:r>
      <w:r w:rsidR="00643A3C" w:rsidRPr="00B13BE5">
        <w:rPr>
          <w:rFonts w:ascii="Tahoma" w:hAnsi="Tahoma" w:cs="Tahoma"/>
          <w:sz w:val="20"/>
          <w:szCs w:val="20"/>
        </w:rPr>
        <w:t xml:space="preserve">       </w:t>
      </w:r>
      <w:bookmarkStart w:id="0" w:name="_GoBack"/>
      <w:bookmarkEnd w:id="0"/>
      <w:r w:rsidR="00643A3C" w:rsidRPr="00B13BE5">
        <w:rPr>
          <w:rFonts w:ascii="Tahoma" w:hAnsi="Tahoma" w:cs="Tahoma"/>
          <w:sz w:val="20"/>
          <w:szCs w:val="20"/>
        </w:rPr>
        <w:t xml:space="preserve"> </w:t>
      </w:r>
      <w:r w:rsidR="00C833AF" w:rsidRPr="00B13BE5">
        <w:rPr>
          <w:rFonts w:ascii="Tahoma" w:hAnsi="Tahoma" w:cs="Tahoma"/>
          <w:sz w:val="20"/>
          <w:szCs w:val="20"/>
        </w:rPr>
        <w:t xml:space="preserve"> </w:t>
      </w:r>
      <w:proofErr w:type="gramStart"/>
      <w:r w:rsidR="00C833AF" w:rsidRPr="00B13BE5">
        <w:rPr>
          <w:rFonts w:ascii="Tahoma" w:hAnsi="Tahoma" w:cs="Tahoma"/>
          <w:sz w:val="20"/>
          <w:szCs w:val="20"/>
        </w:rPr>
        <w:t>«</w:t>
      </w:r>
      <w:proofErr w:type="gramEnd"/>
      <w:r w:rsidR="00C833AF" w:rsidRPr="00B13BE5">
        <w:rPr>
          <w:rFonts w:ascii="Tahoma" w:hAnsi="Tahoma" w:cs="Tahoma"/>
          <w:sz w:val="20"/>
          <w:szCs w:val="20"/>
        </w:rPr>
        <w:t xml:space="preserve">___»  _______20__г. </w:t>
      </w:r>
    </w:p>
    <w:p w14:paraId="130D0769" w14:textId="77777777" w:rsidR="00BC048C" w:rsidRPr="00B13BE5" w:rsidRDefault="00C833AF" w:rsidP="00784DDC">
      <w:pPr>
        <w:spacing w:after="120"/>
        <w:ind w:right="-1" w:firstLine="567"/>
        <w:jc w:val="both"/>
        <w:rPr>
          <w:rFonts w:ascii="Tahoma" w:hAnsi="Tahoma" w:cs="Tahoma"/>
          <w:sz w:val="20"/>
          <w:szCs w:val="20"/>
        </w:rPr>
      </w:pPr>
      <w:r w:rsidRPr="00B13BE5">
        <w:rPr>
          <w:rFonts w:ascii="Tahoma" w:hAnsi="Tahoma" w:cs="Tahoma"/>
          <w:sz w:val="20"/>
          <w:szCs w:val="20"/>
        </w:rPr>
        <w:t xml:space="preserve">______________________________________________, именуемое в дальнейшем </w:t>
      </w:r>
      <w:r w:rsidRPr="00B13BE5">
        <w:rPr>
          <w:rFonts w:ascii="Tahoma" w:hAnsi="Tahoma" w:cs="Tahoma"/>
          <w:b/>
          <w:sz w:val="20"/>
          <w:szCs w:val="20"/>
        </w:rPr>
        <w:t>«Гарантирующий поставщик»</w:t>
      </w:r>
      <w:r w:rsidRPr="00B13BE5">
        <w:rPr>
          <w:rFonts w:ascii="Tahoma" w:hAnsi="Tahoma" w:cs="Tahoma"/>
          <w:sz w:val="20"/>
          <w:szCs w:val="20"/>
        </w:rPr>
        <w:t xml:space="preserve"> в лице ____________________________________________, действующего на основании __________________ c одной стороны, и </w:t>
      </w:r>
    </w:p>
    <w:p w14:paraId="130D076A" w14:textId="77777777" w:rsidR="00C833AF" w:rsidRPr="00B13BE5" w:rsidRDefault="00C833AF" w:rsidP="00784DDC">
      <w:pPr>
        <w:spacing w:after="120"/>
        <w:ind w:right="-1" w:firstLine="567"/>
        <w:jc w:val="both"/>
        <w:rPr>
          <w:rFonts w:ascii="Tahoma" w:hAnsi="Tahoma" w:cs="Tahoma"/>
          <w:sz w:val="20"/>
          <w:szCs w:val="20"/>
        </w:rPr>
      </w:pPr>
      <w:r w:rsidRPr="00B13BE5">
        <w:rPr>
          <w:rFonts w:ascii="Tahoma" w:hAnsi="Tahoma" w:cs="Tahoma"/>
          <w:sz w:val="20"/>
          <w:szCs w:val="20"/>
        </w:rPr>
        <w:t xml:space="preserve"> __________________________________________, име</w:t>
      </w:r>
      <w:r w:rsidR="00E03949" w:rsidRPr="00B13BE5">
        <w:rPr>
          <w:rFonts w:ascii="Tahoma" w:hAnsi="Tahoma" w:cs="Tahoma"/>
          <w:sz w:val="20"/>
          <w:szCs w:val="20"/>
        </w:rPr>
        <w:t xml:space="preserve">нуемое в дальнейшем </w:t>
      </w:r>
      <w:r w:rsidR="00E03949" w:rsidRPr="00B13BE5">
        <w:rPr>
          <w:rFonts w:ascii="Tahoma" w:hAnsi="Tahoma" w:cs="Tahoma"/>
          <w:b/>
          <w:sz w:val="20"/>
          <w:szCs w:val="20"/>
        </w:rPr>
        <w:t>«Покупатель</w:t>
      </w:r>
      <w:r w:rsidRPr="00B13BE5">
        <w:rPr>
          <w:rFonts w:ascii="Tahoma" w:hAnsi="Tahoma" w:cs="Tahoma"/>
          <w:b/>
          <w:sz w:val="20"/>
          <w:szCs w:val="20"/>
        </w:rPr>
        <w:t>»</w:t>
      </w:r>
      <w:r w:rsidRPr="00B13BE5">
        <w:rPr>
          <w:rFonts w:ascii="Tahoma" w:hAnsi="Tahoma" w:cs="Tahoma"/>
          <w:sz w:val="20"/>
          <w:szCs w:val="20"/>
        </w:rPr>
        <w:t>, в лице ___________________________</w:t>
      </w:r>
      <w:r w:rsidR="00871FB7" w:rsidRPr="00B13BE5">
        <w:rPr>
          <w:rFonts w:ascii="Tahoma" w:hAnsi="Tahoma" w:cs="Tahoma"/>
          <w:sz w:val="20"/>
          <w:szCs w:val="20"/>
        </w:rPr>
        <w:t>_________________, действующего н</w:t>
      </w:r>
      <w:r w:rsidRPr="00B13BE5">
        <w:rPr>
          <w:rFonts w:ascii="Tahoma" w:hAnsi="Tahoma" w:cs="Tahoma"/>
          <w:sz w:val="20"/>
          <w:szCs w:val="20"/>
        </w:rPr>
        <w:t>а основании ____________________________________ с другой стороны, заключили настоящий договор о нижеследующем:</w:t>
      </w:r>
    </w:p>
    <w:p w14:paraId="130D077C" w14:textId="35963605" w:rsidR="00C833AF" w:rsidRPr="00B13BE5" w:rsidRDefault="00C833AF" w:rsidP="0001293A">
      <w:pPr>
        <w:pStyle w:val="a4"/>
        <w:numPr>
          <w:ilvl w:val="0"/>
          <w:numId w:val="1"/>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Предмет договора</w:t>
      </w:r>
    </w:p>
    <w:p w14:paraId="130D077D" w14:textId="10ECFE56" w:rsidR="00C833AF" w:rsidRPr="00B13BE5" w:rsidRDefault="00337E64" w:rsidP="0001293A">
      <w:pPr>
        <w:pStyle w:val="a4"/>
        <w:numPr>
          <w:ilvl w:val="1"/>
          <w:numId w:val="1"/>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Гарантирующий поставщик (далее – </w:t>
      </w:r>
      <w:r w:rsidR="00DA5A60" w:rsidRPr="00B13BE5">
        <w:rPr>
          <w:rFonts w:ascii="Tahoma" w:hAnsi="Tahoma" w:cs="Tahoma"/>
          <w:sz w:val="20"/>
          <w:szCs w:val="20"/>
        </w:rPr>
        <w:t>ГП</w:t>
      </w:r>
      <w:r w:rsidRPr="00B13BE5">
        <w:rPr>
          <w:rFonts w:ascii="Tahoma" w:hAnsi="Tahoma" w:cs="Tahoma"/>
          <w:sz w:val="20"/>
          <w:szCs w:val="20"/>
        </w:rPr>
        <w:t>)</w:t>
      </w:r>
      <w:r w:rsidR="0073338E" w:rsidRPr="00B13BE5">
        <w:rPr>
          <w:rFonts w:ascii="Tahoma" w:hAnsi="Tahoma" w:cs="Tahoma"/>
          <w:sz w:val="20"/>
          <w:szCs w:val="20"/>
        </w:rPr>
        <w:t xml:space="preserve"> обязуется осуществлять продажу электрической энергии (мощности), а также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 а Покупатель обязуется оплачивать приобретаемую электрическую энергию (мощность) и оказанные услуги в сроки и на условиях, предусмотренных настоящим договором</w:t>
      </w:r>
      <w:r w:rsidR="00C833AF" w:rsidRPr="00B13BE5">
        <w:rPr>
          <w:rFonts w:ascii="Tahoma" w:hAnsi="Tahoma" w:cs="Tahoma"/>
          <w:sz w:val="20"/>
          <w:szCs w:val="20"/>
        </w:rPr>
        <w:t>.</w:t>
      </w:r>
    </w:p>
    <w:p w14:paraId="7F0720EB" w14:textId="027AD86D" w:rsidR="00530F08" w:rsidRPr="00B13BE5"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14:paraId="4D4B41E9" w14:textId="5E9D559D" w:rsidR="00530F08" w:rsidRPr="00B13BE5"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Место исполнения обязательств по настоящему договору, используемое для определения объема взаимных обязательств определяется в точках поставки, которые находятся на границе балансовой принадлежности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определенной в документах о технологическом присоединении, являющихся неотъемлемой частью настоящего договора.</w:t>
      </w:r>
    </w:p>
    <w:p w14:paraId="5B2C7184" w14:textId="1EBEEA0E" w:rsidR="00530F08" w:rsidRPr="00B13BE5" w:rsidRDefault="00530F08" w:rsidP="00530F08">
      <w:pPr>
        <w:pStyle w:val="a4"/>
        <w:spacing w:after="120"/>
        <w:ind w:left="0" w:right="-1" w:firstLine="567"/>
        <w:jc w:val="both"/>
        <w:rPr>
          <w:rFonts w:ascii="Tahoma" w:hAnsi="Tahoma" w:cs="Tahoma"/>
          <w:sz w:val="20"/>
          <w:szCs w:val="20"/>
        </w:rPr>
      </w:pPr>
      <w:r w:rsidRPr="00B13BE5">
        <w:rPr>
          <w:rFonts w:ascii="Tahoma" w:hAnsi="Tahoma" w:cs="Tahoma"/>
          <w:sz w:val="20"/>
          <w:szCs w:val="20"/>
        </w:rPr>
        <w:t xml:space="preserve">При отсутствии на дату заключения настоящего договора составленных в установленном порядке документов о технологическом присоединении до их составления точки поставки определяются в точках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к объектам электросетевого хозяйства смежного субъекта электроэнергетики.</w:t>
      </w:r>
    </w:p>
    <w:p w14:paraId="130D077E" w14:textId="4211377A" w:rsidR="00C833AF" w:rsidRPr="00B13BE5" w:rsidRDefault="00530F08" w:rsidP="00530F08">
      <w:pPr>
        <w:pStyle w:val="a4"/>
        <w:spacing w:after="120"/>
        <w:ind w:left="0" w:right="-1" w:firstLine="567"/>
        <w:jc w:val="both"/>
        <w:rPr>
          <w:rFonts w:ascii="Tahoma" w:hAnsi="Tahoma" w:cs="Tahoma"/>
          <w:sz w:val="20"/>
          <w:szCs w:val="20"/>
        </w:rPr>
      </w:pPr>
      <w:r w:rsidRPr="00B13BE5">
        <w:rPr>
          <w:rFonts w:ascii="Tahoma" w:hAnsi="Tahoma" w:cs="Tahoma"/>
          <w:sz w:val="20"/>
          <w:szCs w:val="20"/>
        </w:rPr>
        <w:t>Перечень точек поставки согласован сторонами в Приложении №2 к настоящему договору.</w:t>
      </w:r>
    </w:p>
    <w:p w14:paraId="298A0DA7" w14:textId="46753781" w:rsidR="00530F08" w:rsidRPr="00B13BE5" w:rsidRDefault="00530F08" w:rsidP="00530F08">
      <w:pPr>
        <w:pStyle w:val="a4"/>
        <w:numPr>
          <w:ilvl w:val="1"/>
          <w:numId w:val="1"/>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Понятия, используемые в настоящем договоре, имеют значения, определенные федеральными законами и нормативно-правовыми актами в сфере электроснабжения</w:t>
      </w:r>
    </w:p>
    <w:p w14:paraId="130D077F" w14:textId="77777777" w:rsidR="00C833AF" w:rsidRPr="00B13BE5" w:rsidRDefault="00C833AF" w:rsidP="0001293A">
      <w:pPr>
        <w:pStyle w:val="a4"/>
        <w:numPr>
          <w:ilvl w:val="0"/>
          <w:numId w:val="1"/>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Права и обязанности сторон</w:t>
      </w:r>
    </w:p>
    <w:p w14:paraId="130D0780" w14:textId="77777777" w:rsidR="008E085F" w:rsidRPr="00B13BE5" w:rsidRDefault="00C833AF" w:rsidP="0001293A">
      <w:pPr>
        <w:pStyle w:val="a4"/>
        <w:numPr>
          <w:ilvl w:val="1"/>
          <w:numId w:val="1"/>
        </w:numPr>
        <w:tabs>
          <w:tab w:val="left" w:pos="1276"/>
        </w:tabs>
        <w:spacing w:after="120"/>
        <w:ind w:left="0" w:right="-1" w:firstLine="567"/>
        <w:jc w:val="both"/>
        <w:rPr>
          <w:rFonts w:ascii="Tahoma" w:hAnsi="Tahoma" w:cs="Tahoma"/>
          <w:b/>
          <w:bCs/>
          <w:sz w:val="20"/>
          <w:szCs w:val="20"/>
          <w:lang w:val="en-US"/>
        </w:rPr>
      </w:pPr>
      <w:r w:rsidRPr="00B13BE5">
        <w:rPr>
          <w:rFonts w:ascii="Tahoma" w:hAnsi="Tahoma" w:cs="Tahoma"/>
          <w:b/>
          <w:bCs/>
          <w:sz w:val="20"/>
          <w:szCs w:val="20"/>
        </w:rPr>
        <w:t>Гарантирующий поставщик имеет право</w:t>
      </w:r>
      <w:r w:rsidRPr="00B13BE5">
        <w:rPr>
          <w:rFonts w:ascii="Tahoma" w:hAnsi="Tahoma" w:cs="Tahoma"/>
          <w:b/>
          <w:bCs/>
          <w:sz w:val="20"/>
          <w:szCs w:val="20"/>
          <w:lang w:val="en-US"/>
        </w:rPr>
        <w:t>:</w:t>
      </w:r>
    </w:p>
    <w:p w14:paraId="7C9284DD" w14:textId="20F87F6F" w:rsidR="00416BF3" w:rsidRPr="00B13BE5" w:rsidRDefault="00416BF3" w:rsidP="00416BF3">
      <w:pPr>
        <w:pStyle w:val="a4"/>
        <w:numPr>
          <w:ilvl w:val="2"/>
          <w:numId w:val="1"/>
        </w:numPr>
        <w:tabs>
          <w:tab w:val="left" w:pos="1276"/>
        </w:tabs>
        <w:spacing w:after="120"/>
        <w:ind w:left="0" w:firstLine="567"/>
        <w:jc w:val="both"/>
        <w:rPr>
          <w:rFonts w:ascii="Tahoma" w:hAnsi="Tahoma" w:cs="Tahoma"/>
          <w:b/>
          <w:bCs/>
          <w:sz w:val="20"/>
          <w:szCs w:val="20"/>
        </w:rPr>
      </w:pPr>
      <w:r w:rsidRPr="00B13BE5">
        <w:rPr>
          <w:rFonts w:ascii="Tahoma" w:hAnsi="Tahoma" w:cs="Tahoma"/>
          <w:sz w:val="20"/>
          <w:szCs w:val="20"/>
        </w:rPr>
        <w:t xml:space="preserve">Беспрепятственного доступа к </w:t>
      </w:r>
      <w:proofErr w:type="spellStart"/>
      <w:r w:rsidRPr="00B13BE5">
        <w:rPr>
          <w:rFonts w:ascii="Tahoma" w:hAnsi="Tahoma" w:cs="Tahoma"/>
          <w:sz w:val="20"/>
          <w:szCs w:val="20"/>
        </w:rPr>
        <w:t>энергопринимающим</w:t>
      </w:r>
      <w:proofErr w:type="spellEnd"/>
      <w:r w:rsidRPr="00B13BE5">
        <w:rPr>
          <w:rFonts w:ascii="Tahoma" w:hAnsi="Tahoma" w:cs="Tahoma"/>
          <w:sz w:val="20"/>
          <w:szCs w:val="20"/>
        </w:rPr>
        <w:t xml:space="preserve"> устройствам потребителей Покупателя, а также к установленным в отношении них приборам учета (измерительным комплексам и системам учета) электрической энергии в соответствии с порядком, предусмотренным действующим законодательством РФ, для:</w:t>
      </w:r>
    </w:p>
    <w:p w14:paraId="1C000D65" w14:textId="77777777" w:rsidR="00416BF3" w:rsidRPr="00B13BE5" w:rsidRDefault="00416BF3" w:rsidP="00416BF3">
      <w:pPr>
        <w:pStyle w:val="a4"/>
        <w:numPr>
          <w:ilvl w:val="0"/>
          <w:numId w:val="32"/>
        </w:numPr>
        <w:tabs>
          <w:tab w:val="left" w:pos="851"/>
        </w:tabs>
        <w:spacing w:after="120"/>
        <w:ind w:left="0" w:firstLine="567"/>
        <w:jc w:val="both"/>
        <w:rPr>
          <w:rFonts w:ascii="Tahoma" w:hAnsi="Tahoma" w:cs="Tahoma"/>
          <w:sz w:val="20"/>
          <w:szCs w:val="20"/>
        </w:rPr>
      </w:pPr>
      <w:r w:rsidRPr="00B13BE5">
        <w:rPr>
          <w:rFonts w:ascii="Tahoma" w:hAnsi="Tahoma" w:cs="Tahoma"/>
          <w:sz w:val="20"/>
          <w:szCs w:val="20"/>
        </w:rPr>
        <w:t>снятия (контрольного снятия) и проверки показаний приборов учета (систем учета), в том числе перепрограммирования и считывания информации с приборов учета, измерительных комплексов и систем учета, обеспечивающих хранение профиля нагрузки посредством специальных технических средств (переносных компьютеров с необходимым программным обеспечением);</w:t>
      </w:r>
    </w:p>
    <w:p w14:paraId="130D0784"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проверки приборов учета, измерительных комплексов и систем учета на соответствие требованиям нормативно-технической документации;</w:t>
      </w:r>
    </w:p>
    <w:p w14:paraId="130D0785"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 xml:space="preserve">контроля величины мощности </w:t>
      </w:r>
      <w:proofErr w:type="spellStart"/>
      <w:r w:rsidRPr="00B13BE5">
        <w:rPr>
          <w:rFonts w:ascii="Tahoma" w:hAnsi="Tahoma" w:cs="Tahoma"/>
          <w:sz w:val="20"/>
          <w:szCs w:val="20"/>
        </w:rPr>
        <w:t>электроприемников</w:t>
      </w:r>
      <w:proofErr w:type="spellEnd"/>
      <w:r w:rsidRPr="00B13BE5">
        <w:rPr>
          <w:rFonts w:ascii="Tahoma" w:hAnsi="Tahoma" w:cs="Tahoma"/>
          <w:sz w:val="20"/>
          <w:szCs w:val="20"/>
        </w:rPr>
        <w:t xml:space="preserve"> потребителей;</w:t>
      </w:r>
    </w:p>
    <w:p w14:paraId="130D0786"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проведения измерений показателей качества электрической энергии;</w:t>
      </w:r>
    </w:p>
    <w:p w14:paraId="130D0787"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lastRenderedPageBreak/>
        <w:t>проверки схемы присоединения электроустановок и установки приборов учета, измерительных компл</w:t>
      </w:r>
      <w:r w:rsidR="0073338E" w:rsidRPr="00B13BE5">
        <w:rPr>
          <w:rFonts w:ascii="Tahoma" w:hAnsi="Tahoma" w:cs="Tahoma"/>
          <w:sz w:val="20"/>
          <w:szCs w:val="20"/>
        </w:rPr>
        <w:t>ексов и систем учета потребителей</w:t>
      </w:r>
      <w:r w:rsidRPr="00B13BE5">
        <w:rPr>
          <w:rFonts w:ascii="Tahoma" w:hAnsi="Tahoma" w:cs="Tahoma"/>
          <w:sz w:val="20"/>
          <w:szCs w:val="20"/>
        </w:rPr>
        <w:t>;</w:t>
      </w:r>
    </w:p>
    <w:p w14:paraId="130D0788"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ввода ограничения режима электропотребления, возобновления подачи электрической энергии.</w:t>
      </w:r>
    </w:p>
    <w:p w14:paraId="130D0789" w14:textId="77777777" w:rsidR="008E085F" w:rsidRPr="00B13BE5" w:rsidRDefault="008E085F" w:rsidP="001B2F22">
      <w:pPr>
        <w:pStyle w:val="a4"/>
        <w:numPr>
          <w:ilvl w:val="0"/>
          <w:numId w:val="24"/>
        </w:numPr>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 xml:space="preserve">допуска </w:t>
      </w:r>
      <w:r w:rsidR="001B2F22" w:rsidRPr="00B13BE5">
        <w:rPr>
          <w:rFonts w:ascii="Tahoma" w:hAnsi="Tahoma" w:cs="Tahoma"/>
          <w:sz w:val="20"/>
          <w:szCs w:val="20"/>
        </w:rPr>
        <w:t xml:space="preserve">в эксплуатацию </w:t>
      </w:r>
      <w:r w:rsidRPr="00B13BE5">
        <w:rPr>
          <w:rFonts w:ascii="Tahoma" w:hAnsi="Tahoma" w:cs="Tahoma"/>
          <w:sz w:val="20"/>
          <w:szCs w:val="20"/>
        </w:rPr>
        <w:t>приборов учета, измерительных комплексов и систем учета.</w:t>
      </w:r>
    </w:p>
    <w:p w14:paraId="130D078A" w14:textId="0E3E87A5" w:rsidR="008E085F" w:rsidRPr="00B13BE5" w:rsidRDefault="008E085F" w:rsidP="001B2F22">
      <w:pPr>
        <w:pStyle w:val="a4"/>
        <w:widowControl w:val="0"/>
        <w:tabs>
          <w:tab w:val="left" w:pos="0"/>
          <w:tab w:val="left" w:pos="9498"/>
        </w:tabs>
        <w:spacing w:after="120"/>
        <w:ind w:left="0" w:right="-1" w:firstLine="567"/>
        <w:jc w:val="both"/>
        <w:rPr>
          <w:rFonts w:ascii="Tahoma" w:hAnsi="Tahoma" w:cs="Tahoma"/>
          <w:sz w:val="20"/>
          <w:szCs w:val="20"/>
        </w:rPr>
      </w:pPr>
      <w:r w:rsidRPr="00B13BE5">
        <w:rPr>
          <w:rFonts w:ascii="Tahoma" w:hAnsi="Tahoma" w:cs="Tahoma"/>
          <w:sz w:val="20"/>
          <w:szCs w:val="20"/>
        </w:rPr>
        <w:t xml:space="preserve">Указанным правом также обладают лица, имеющие доверенность ГП, и представители </w:t>
      </w:r>
      <w:r w:rsidR="00337E64" w:rsidRPr="00B13BE5">
        <w:rPr>
          <w:rFonts w:ascii="Tahoma" w:hAnsi="Tahoma" w:cs="Tahoma"/>
          <w:sz w:val="20"/>
          <w:szCs w:val="20"/>
        </w:rPr>
        <w:t xml:space="preserve">сетевой организации (далее – </w:t>
      </w:r>
      <w:r w:rsidRPr="00B13BE5">
        <w:rPr>
          <w:rFonts w:ascii="Tahoma" w:hAnsi="Tahoma" w:cs="Tahoma"/>
          <w:sz w:val="20"/>
          <w:szCs w:val="20"/>
        </w:rPr>
        <w:t>СО</w:t>
      </w:r>
      <w:r w:rsidR="00337E64" w:rsidRPr="00B13BE5">
        <w:rPr>
          <w:rFonts w:ascii="Tahoma" w:hAnsi="Tahoma" w:cs="Tahoma"/>
          <w:sz w:val="20"/>
          <w:szCs w:val="20"/>
        </w:rPr>
        <w:t>)</w:t>
      </w:r>
      <w:r w:rsidRPr="00B13BE5">
        <w:rPr>
          <w:rFonts w:ascii="Tahoma" w:hAnsi="Tahoma" w:cs="Tahoma"/>
          <w:sz w:val="20"/>
          <w:szCs w:val="20"/>
        </w:rPr>
        <w:t xml:space="preserve"> (</w:t>
      </w:r>
      <w:r w:rsidR="00337E64" w:rsidRPr="00B13BE5">
        <w:rPr>
          <w:rFonts w:ascii="Tahoma" w:hAnsi="Tahoma" w:cs="Tahoma"/>
          <w:sz w:val="20"/>
          <w:szCs w:val="20"/>
        </w:rPr>
        <w:t xml:space="preserve">иного владельца сетей (далее – </w:t>
      </w:r>
      <w:r w:rsidRPr="00B13BE5">
        <w:rPr>
          <w:rFonts w:ascii="Tahoma" w:hAnsi="Tahoma" w:cs="Tahoma"/>
          <w:sz w:val="20"/>
          <w:szCs w:val="20"/>
        </w:rPr>
        <w:t>ИВС</w:t>
      </w:r>
      <w:r w:rsidR="00337E64" w:rsidRPr="00B13BE5">
        <w:rPr>
          <w:rFonts w:ascii="Tahoma" w:hAnsi="Tahoma" w:cs="Tahoma"/>
          <w:sz w:val="20"/>
          <w:szCs w:val="20"/>
        </w:rPr>
        <w:t>)</w:t>
      </w:r>
      <w:r w:rsidRPr="00B13BE5">
        <w:rPr>
          <w:rFonts w:ascii="Tahoma" w:hAnsi="Tahoma" w:cs="Tahoma"/>
          <w:sz w:val="20"/>
          <w:szCs w:val="20"/>
        </w:rPr>
        <w:t xml:space="preserve">), к сетям которой присоединены </w:t>
      </w:r>
      <w:proofErr w:type="spellStart"/>
      <w:r w:rsidRPr="00B13BE5">
        <w:rPr>
          <w:rFonts w:ascii="Tahoma" w:hAnsi="Tahoma" w:cs="Tahoma"/>
          <w:sz w:val="20"/>
          <w:szCs w:val="20"/>
        </w:rPr>
        <w:t>энергопринимающие</w:t>
      </w:r>
      <w:proofErr w:type="spellEnd"/>
      <w:r w:rsidRPr="00B13BE5">
        <w:rPr>
          <w:rFonts w:ascii="Tahoma" w:hAnsi="Tahoma" w:cs="Tahoma"/>
          <w:sz w:val="20"/>
          <w:szCs w:val="20"/>
        </w:rPr>
        <w:t xml:space="preserve"> устройства потребителей.</w:t>
      </w:r>
    </w:p>
    <w:p w14:paraId="130D078C" w14:textId="77777777" w:rsidR="00DA5A60" w:rsidRPr="00B13BE5" w:rsidRDefault="00DA5A60" w:rsidP="00337E64">
      <w:pPr>
        <w:pStyle w:val="a4"/>
        <w:widowControl w:val="0"/>
        <w:numPr>
          <w:ilvl w:val="2"/>
          <w:numId w:val="1"/>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Приостанавливать исполнение обязательств по договору путем инициирования введения ограничения режима потребления электрической энергии (мощности) </w:t>
      </w:r>
      <w:r w:rsidRPr="00B13BE5">
        <w:rPr>
          <w:rFonts w:ascii="Tahoma" w:hAnsi="Tahoma" w:cs="Tahoma"/>
          <w:bCs/>
          <w:sz w:val="20"/>
          <w:szCs w:val="20"/>
        </w:rPr>
        <w:t xml:space="preserve">(в отношении установленных законодательством РФ категорий потребителей (в том числе в отношении отдельных используемых ими объектов) – не ниже уровня аварийной брони)) </w:t>
      </w:r>
      <w:r w:rsidRPr="00B13BE5">
        <w:rPr>
          <w:rFonts w:ascii="Tahoma" w:hAnsi="Tahoma" w:cs="Tahoma"/>
          <w:sz w:val="20"/>
          <w:szCs w:val="20"/>
        </w:rPr>
        <w:t>в случаях и в порядке, установленных действующим законодательством РФ, в частности за неисполнение или ненадлежащее исполнение Покупателем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потребителей, предусмотренных настоящим договором и/или действующим законодательством РФ, в том числе по оплате платежей, предусмотренных разделом 5 настоящего договора.</w:t>
      </w:r>
    </w:p>
    <w:p w14:paraId="3DB11032" w14:textId="42B99BFD" w:rsidR="00337E64" w:rsidRPr="00B13BE5" w:rsidRDefault="003B6A3C" w:rsidP="00DA5A60">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Уведомлени</w:t>
      </w:r>
      <w:r w:rsidR="00337E64" w:rsidRPr="00B13BE5">
        <w:rPr>
          <w:rFonts w:ascii="Tahoma" w:hAnsi="Tahoma" w:cs="Tahoma"/>
          <w:sz w:val="20"/>
          <w:szCs w:val="20"/>
        </w:rPr>
        <w:t>е Покупател</w:t>
      </w:r>
      <w:r w:rsidRPr="00B13BE5">
        <w:rPr>
          <w:rFonts w:ascii="Tahoma" w:hAnsi="Tahoma" w:cs="Tahoma"/>
          <w:sz w:val="20"/>
          <w:szCs w:val="20"/>
        </w:rPr>
        <w:t>я о</w:t>
      </w:r>
      <w:r w:rsidR="00337E64" w:rsidRPr="00B13BE5">
        <w:rPr>
          <w:rFonts w:ascii="Tahoma" w:hAnsi="Tahoma" w:cs="Tahoma"/>
          <w:sz w:val="20"/>
          <w:szCs w:val="20"/>
        </w:rPr>
        <w:t xml:space="preserve"> введении</w:t>
      </w:r>
      <w:r w:rsidRPr="00B13BE5">
        <w:rPr>
          <w:rFonts w:ascii="Tahoma" w:hAnsi="Tahoma" w:cs="Tahoma"/>
          <w:sz w:val="20"/>
          <w:szCs w:val="20"/>
        </w:rPr>
        <w:t xml:space="preserve"> ограничени</w:t>
      </w:r>
      <w:r w:rsidR="00337E64" w:rsidRPr="00B13BE5">
        <w:rPr>
          <w:rFonts w:ascii="Tahoma" w:hAnsi="Tahoma" w:cs="Tahoma"/>
          <w:sz w:val="20"/>
          <w:szCs w:val="20"/>
        </w:rPr>
        <w:t>я</w:t>
      </w:r>
      <w:r w:rsidRPr="00B13BE5">
        <w:rPr>
          <w:rFonts w:ascii="Tahoma" w:hAnsi="Tahoma" w:cs="Tahoma"/>
          <w:sz w:val="20"/>
          <w:szCs w:val="20"/>
        </w:rPr>
        <w:t xml:space="preserve"> режима потребления электрической энергии в случаях, установленных действующим законодательством РФ, направля</w:t>
      </w:r>
      <w:r w:rsidR="00337E64" w:rsidRPr="00B13BE5">
        <w:rPr>
          <w:rFonts w:ascii="Tahoma" w:hAnsi="Tahoma" w:cs="Tahoma"/>
          <w:sz w:val="20"/>
          <w:szCs w:val="20"/>
        </w:rPr>
        <w:t>е</w:t>
      </w:r>
      <w:r w:rsidRPr="00B13BE5">
        <w:rPr>
          <w:rFonts w:ascii="Tahoma" w:hAnsi="Tahoma" w:cs="Tahoma"/>
          <w:sz w:val="20"/>
          <w:szCs w:val="20"/>
        </w:rPr>
        <w:t xml:space="preserve">тся ГП любым из перечисленных способов: </w:t>
      </w:r>
    </w:p>
    <w:p w14:paraId="3F15C9E5" w14:textId="26686CD6" w:rsidR="00337E64" w:rsidRPr="00B13BE5"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 xml:space="preserve">посредством направления </w:t>
      </w:r>
      <w:proofErr w:type="spellStart"/>
      <w:r w:rsidR="003B6A3C" w:rsidRPr="00B13BE5">
        <w:rPr>
          <w:rFonts w:ascii="Tahoma" w:hAnsi="Tahoma" w:cs="Tahoma"/>
          <w:sz w:val="20"/>
          <w:szCs w:val="20"/>
        </w:rPr>
        <w:t>факсограмм</w:t>
      </w:r>
      <w:r w:rsidRPr="00B13BE5">
        <w:rPr>
          <w:rFonts w:ascii="Tahoma" w:hAnsi="Tahoma" w:cs="Tahoma"/>
          <w:sz w:val="20"/>
          <w:szCs w:val="20"/>
        </w:rPr>
        <w:t>ы</w:t>
      </w:r>
      <w:proofErr w:type="spellEnd"/>
      <w:r w:rsidR="003B6A3C" w:rsidRPr="00B13BE5">
        <w:rPr>
          <w:rFonts w:ascii="Tahoma" w:hAnsi="Tahoma" w:cs="Tahoma"/>
          <w:sz w:val="20"/>
          <w:szCs w:val="20"/>
        </w:rPr>
        <w:t>, телеграмм</w:t>
      </w:r>
      <w:r w:rsidRPr="00B13BE5">
        <w:rPr>
          <w:rFonts w:ascii="Tahoma" w:hAnsi="Tahoma" w:cs="Tahoma"/>
          <w:sz w:val="20"/>
          <w:szCs w:val="20"/>
        </w:rPr>
        <w:t>ы</w:t>
      </w:r>
      <w:r w:rsidR="003B6A3C" w:rsidRPr="00B13BE5">
        <w:rPr>
          <w:rFonts w:ascii="Tahoma" w:hAnsi="Tahoma" w:cs="Tahoma"/>
          <w:sz w:val="20"/>
          <w:szCs w:val="20"/>
        </w:rPr>
        <w:t xml:space="preserve">, </w:t>
      </w:r>
      <w:proofErr w:type="spellStart"/>
      <w:r w:rsidR="003B6A3C" w:rsidRPr="00B13BE5">
        <w:rPr>
          <w:rFonts w:ascii="Tahoma" w:hAnsi="Tahoma" w:cs="Tahoma"/>
          <w:sz w:val="20"/>
          <w:szCs w:val="20"/>
        </w:rPr>
        <w:t>телетайпограмм</w:t>
      </w:r>
      <w:r w:rsidRPr="00B13BE5">
        <w:rPr>
          <w:rFonts w:ascii="Tahoma" w:hAnsi="Tahoma" w:cs="Tahoma"/>
          <w:sz w:val="20"/>
          <w:szCs w:val="20"/>
        </w:rPr>
        <w:t>ы</w:t>
      </w:r>
      <w:proofErr w:type="spellEnd"/>
      <w:r w:rsidR="003B6A3C" w:rsidRPr="00B13BE5">
        <w:rPr>
          <w:rFonts w:ascii="Tahoma" w:hAnsi="Tahoma" w:cs="Tahoma"/>
          <w:sz w:val="20"/>
          <w:szCs w:val="20"/>
        </w:rPr>
        <w:t>, телефонограмм</w:t>
      </w:r>
      <w:r w:rsidRPr="00B13BE5">
        <w:rPr>
          <w:rFonts w:ascii="Tahoma" w:hAnsi="Tahoma" w:cs="Tahoma"/>
          <w:sz w:val="20"/>
          <w:szCs w:val="20"/>
        </w:rPr>
        <w:t>ы. В этом случае Покупатель считается уведомленным надлежащим образом в день получения соответствующего уведомления;</w:t>
      </w:r>
    </w:p>
    <w:p w14:paraId="35FBC9F7" w14:textId="0F241706" w:rsidR="00337E64" w:rsidRPr="00B13BE5"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посредством направления уведомления</w:t>
      </w:r>
      <w:r w:rsidR="003B6A3C" w:rsidRPr="00B13BE5">
        <w:rPr>
          <w:rFonts w:ascii="Tahoma" w:hAnsi="Tahoma" w:cs="Tahoma"/>
          <w:sz w:val="20"/>
          <w:szCs w:val="20"/>
        </w:rPr>
        <w:t xml:space="preserve"> почтовым отправлением</w:t>
      </w:r>
      <w:r w:rsidRPr="00B13BE5">
        <w:rPr>
          <w:rFonts w:ascii="Tahoma" w:hAnsi="Tahoma" w:cs="Tahoma"/>
          <w:sz w:val="20"/>
          <w:szCs w:val="20"/>
        </w:rPr>
        <w:t>. В этом случае Покупатель считается уведомленным надлежащим образом в день доставки (получения) соответствующего уведомления;</w:t>
      </w:r>
    </w:p>
    <w:p w14:paraId="10383411" w14:textId="76940D61" w:rsidR="00337E64" w:rsidRPr="00B13BE5" w:rsidRDefault="00337E64"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посредством направления уведомления</w:t>
      </w:r>
      <w:r w:rsidR="003B6A3C" w:rsidRPr="00B13BE5">
        <w:rPr>
          <w:rFonts w:ascii="Tahoma" w:hAnsi="Tahoma" w:cs="Tahoma"/>
          <w:sz w:val="20"/>
          <w:szCs w:val="20"/>
        </w:rPr>
        <w:t xml:space="preserve"> в электронной форме по телекоммуникационным каналам связи с использованием электронной подписи</w:t>
      </w:r>
      <w:r w:rsidRPr="00B13BE5">
        <w:rPr>
          <w:rFonts w:ascii="Tahoma" w:hAnsi="Tahoma" w:cs="Tahoma"/>
          <w:sz w:val="20"/>
          <w:szCs w:val="20"/>
        </w:rPr>
        <w:t>. В этом случае Покупатель считается уведомленным надлежащим образом в день получения (доставки) соответствующего уведомления;</w:t>
      </w:r>
    </w:p>
    <w:p w14:paraId="17436C16" w14:textId="28D23807" w:rsidR="00337E64"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 xml:space="preserve">посредством направления короткого текстового сообщения (смс-сообщение) на номер мобильного телефона, </w:t>
      </w:r>
      <w:r w:rsidR="00337E64" w:rsidRPr="00B13BE5">
        <w:rPr>
          <w:rFonts w:ascii="Tahoma" w:hAnsi="Tahoma" w:cs="Tahoma"/>
          <w:sz w:val="20"/>
          <w:szCs w:val="20"/>
        </w:rPr>
        <w:t>указанный в разделе 8 настоящего договора. В этом случае Покупатель считается уведомленным надлежащим образом в день направления повторного смс-сообщения при условии, что ГП направил Покупателю повторное смс-сообщение в течение 2 дней, но не ранее истечения 24 часов со времени направления первого смс-сообщения;</w:t>
      </w:r>
    </w:p>
    <w:p w14:paraId="06E4FCAD" w14:textId="6C71CA57" w:rsidR="00935F78"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посредством направления сообщения на адрес электронной почты (E-</w:t>
      </w:r>
      <w:proofErr w:type="spellStart"/>
      <w:r w:rsidRPr="00B13BE5">
        <w:rPr>
          <w:rFonts w:ascii="Tahoma" w:hAnsi="Tahoma" w:cs="Tahoma"/>
          <w:sz w:val="20"/>
          <w:szCs w:val="20"/>
        </w:rPr>
        <w:t>mail</w:t>
      </w:r>
      <w:proofErr w:type="spellEnd"/>
      <w:r w:rsidRPr="00B13BE5">
        <w:rPr>
          <w:rFonts w:ascii="Tahoma" w:hAnsi="Tahoma" w:cs="Tahoma"/>
          <w:sz w:val="20"/>
          <w:szCs w:val="20"/>
        </w:rPr>
        <w:t xml:space="preserve">), </w:t>
      </w:r>
      <w:r w:rsidR="00935F78" w:rsidRPr="00B13BE5">
        <w:rPr>
          <w:rFonts w:ascii="Tahoma" w:hAnsi="Tahoma" w:cs="Tahoma"/>
          <w:sz w:val="20"/>
          <w:szCs w:val="20"/>
        </w:rPr>
        <w:t xml:space="preserve">указанный в разделе 8 настоящего договора. В этом случае </w:t>
      </w:r>
      <w:r w:rsidR="00736706" w:rsidRPr="00B13BE5">
        <w:rPr>
          <w:rFonts w:ascii="Tahoma" w:hAnsi="Tahoma" w:cs="Tahoma"/>
          <w:color w:val="000000"/>
          <w:sz w:val="20"/>
          <w:szCs w:val="20"/>
        </w:rPr>
        <w:t>Покупатель</w:t>
      </w:r>
      <w:r w:rsidR="00935F78" w:rsidRPr="00B13BE5">
        <w:rPr>
          <w:rFonts w:ascii="Tahoma" w:hAnsi="Tahoma" w:cs="Tahoma"/>
          <w:sz w:val="20"/>
          <w:szCs w:val="20"/>
        </w:rPr>
        <w:t xml:space="preserve"> считается уведомленным надлежащим образом в день направления сообщения на адрес электронной почты;</w:t>
      </w:r>
    </w:p>
    <w:p w14:paraId="4AC9BAAF" w14:textId="23BC2CB3" w:rsidR="00337E64"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посредством публикации в личном кабинете Покупателя на официальном сайте ГП в информационно-телекоммуникационной сети «Интернет» (далее - сеть «Интернет»)</w:t>
      </w:r>
      <w:r w:rsidR="00935F78" w:rsidRPr="00B13BE5">
        <w:rPr>
          <w:rFonts w:ascii="Tahoma" w:hAnsi="Tahoma" w:cs="Tahoma"/>
          <w:sz w:val="20"/>
          <w:szCs w:val="20"/>
        </w:rPr>
        <w:t>.</w:t>
      </w:r>
      <w:r w:rsidRPr="00B13BE5">
        <w:rPr>
          <w:rFonts w:ascii="Tahoma" w:hAnsi="Tahoma" w:cs="Tahoma"/>
          <w:sz w:val="20"/>
          <w:szCs w:val="20"/>
        </w:rPr>
        <w:t xml:space="preserve"> </w:t>
      </w:r>
      <w:r w:rsidR="00935F78" w:rsidRPr="00B13BE5">
        <w:rPr>
          <w:rFonts w:ascii="Tahoma" w:hAnsi="Tahoma" w:cs="Tahoma"/>
          <w:sz w:val="20"/>
          <w:szCs w:val="20"/>
        </w:rPr>
        <w:t>В этом случае Покупатель считается уведомленным надлежащим образом в день публикации соответствующего уведомления;</w:t>
      </w:r>
    </w:p>
    <w:p w14:paraId="51277549" w14:textId="050BA5CC" w:rsidR="00935F78"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посредством публикации на официальном сайте ГП в сети «Интернет», зарегистрированном в качестве СМИ</w:t>
      </w:r>
      <w:r w:rsidR="00935F78" w:rsidRPr="00B13BE5">
        <w:rPr>
          <w:rFonts w:ascii="Tahoma" w:hAnsi="Tahoma" w:cs="Tahoma"/>
          <w:sz w:val="20"/>
          <w:szCs w:val="20"/>
        </w:rPr>
        <w:t>.</w:t>
      </w:r>
      <w:r w:rsidRPr="00B13BE5">
        <w:rPr>
          <w:rFonts w:ascii="Tahoma" w:hAnsi="Tahoma" w:cs="Tahoma"/>
          <w:sz w:val="20"/>
          <w:szCs w:val="20"/>
        </w:rPr>
        <w:t xml:space="preserve"> </w:t>
      </w:r>
      <w:r w:rsidR="00935F78" w:rsidRPr="00B13BE5">
        <w:rPr>
          <w:rFonts w:ascii="Tahoma" w:hAnsi="Tahoma" w:cs="Tahoma"/>
          <w:sz w:val="20"/>
          <w:szCs w:val="20"/>
        </w:rPr>
        <w:t>В этом случае Покупатель считается уведомленным надлежащим образом в день публикации соответствующего уведомления;</w:t>
      </w:r>
    </w:p>
    <w:p w14:paraId="32BD2DA9" w14:textId="2AE443A0" w:rsidR="00337E64"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включением текста уведомления в счет на оплату потребленной электрической энергии (мощности)</w:t>
      </w:r>
      <w:r w:rsidR="00935F78" w:rsidRPr="00B13BE5">
        <w:rPr>
          <w:rFonts w:ascii="Tahoma" w:hAnsi="Tahoma" w:cs="Tahoma"/>
          <w:sz w:val="20"/>
          <w:szCs w:val="20"/>
        </w:rPr>
        <w:t>. В этом случае Покупатель считается уведомленным надлежащим образом в день доставки (получения) соответствующего счета;</w:t>
      </w:r>
    </w:p>
    <w:p w14:paraId="4E46FFAE" w14:textId="120313AA" w:rsidR="00935F78" w:rsidRPr="00B13BE5" w:rsidRDefault="003B6A3C"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lastRenderedPageBreak/>
        <w:t>посредством опубликования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РФ</w:t>
      </w:r>
      <w:r w:rsidR="00935F78" w:rsidRPr="00B13BE5">
        <w:rPr>
          <w:rFonts w:ascii="Tahoma" w:hAnsi="Tahoma" w:cs="Tahoma"/>
          <w:sz w:val="20"/>
          <w:szCs w:val="20"/>
        </w:rPr>
        <w:t>. В этом случае Покупатель считается уведомленным надлежащим образом в день публикации соответствующего уведомления;</w:t>
      </w:r>
    </w:p>
    <w:p w14:paraId="130D078D" w14:textId="25AD9B5E" w:rsidR="00DA5A60" w:rsidRPr="00B13BE5" w:rsidRDefault="00935F78" w:rsidP="00F90A0B">
      <w:pPr>
        <w:pStyle w:val="a4"/>
        <w:widowControl w:val="0"/>
        <w:numPr>
          <w:ilvl w:val="0"/>
          <w:numId w:val="30"/>
        </w:numPr>
        <w:tabs>
          <w:tab w:val="left" w:pos="0"/>
          <w:tab w:val="left" w:pos="851"/>
          <w:tab w:val="left" w:pos="1134"/>
        </w:tabs>
        <w:spacing w:after="120"/>
        <w:ind w:right="-1"/>
        <w:jc w:val="both"/>
        <w:rPr>
          <w:rFonts w:ascii="Tahoma" w:hAnsi="Tahoma" w:cs="Tahoma"/>
          <w:sz w:val="20"/>
          <w:szCs w:val="20"/>
        </w:rPr>
      </w:pPr>
      <w:r w:rsidRPr="00B13BE5">
        <w:rPr>
          <w:rFonts w:ascii="Tahoma" w:hAnsi="Tahoma" w:cs="Tahoma"/>
          <w:sz w:val="20"/>
          <w:szCs w:val="20"/>
        </w:rPr>
        <w:t xml:space="preserve">посредством </w:t>
      </w:r>
      <w:r w:rsidR="003B6A3C" w:rsidRPr="00B13BE5">
        <w:rPr>
          <w:rFonts w:ascii="Tahoma" w:hAnsi="Tahoma" w:cs="Tahoma"/>
          <w:sz w:val="20"/>
          <w:szCs w:val="20"/>
        </w:rPr>
        <w:t>вруч</w:t>
      </w:r>
      <w:r w:rsidRPr="00B13BE5">
        <w:rPr>
          <w:rFonts w:ascii="Tahoma" w:hAnsi="Tahoma" w:cs="Tahoma"/>
          <w:sz w:val="20"/>
          <w:szCs w:val="20"/>
        </w:rPr>
        <w:t>ения</w:t>
      </w:r>
      <w:r w:rsidR="003B6A3C" w:rsidRPr="00B13BE5">
        <w:rPr>
          <w:rFonts w:ascii="Tahoma" w:hAnsi="Tahoma" w:cs="Tahoma"/>
          <w:sz w:val="20"/>
          <w:szCs w:val="20"/>
        </w:rPr>
        <w:t xml:space="preserve"> непосредственно Покупателю под расписку.</w:t>
      </w:r>
      <w:r w:rsidRPr="00B13BE5">
        <w:rPr>
          <w:rFonts w:ascii="Tahoma" w:hAnsi="Tahoma" w:cs="Tahoma"/>
          <w:sz w:val="20"/>
          <w:szCs w:val="20"/>
        </w:rPr>
        <w:t xml:space="preserve"> В этом случае Покупатель считается уведомленным надлежащим образом в день вручения (получения) соответствующего уведомления.</w:t>
      </w:r>
    </w:p>
    <w:p w14:paraId="130D078E" w14:textId="7730C54D" w:rsidR="00DA5A60" w:rsidRPr="00B13BE5" w:rsidRDefault="00DA5A60" w:rsidP="00DA5A60">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Возобновление подачи электрической энергии, подача которой была прекращена (ограничена), осуществляется после </w:t>
      </w:r>
      <w:r w:rsidR="00C15D17" w:rsidRPr="00B13BE5">
        <w:rPr>
          <w:rFonts w:ascii="Tahoma" w:hAnsi="Tahoma" w:cs="Tahoma"/>
          <w:sz w:val="20"/>
          <w:szCs w:val="20"/>
        </w:rPr>
        <w:t>устранения</w:t>
      </w:r>
      <w:r w:rsidRPr="00B13BE5">
        <w:rPr>
          <w:rFonts w:ascii="Tahoma" w:hAnsi="Tahoma" w:cs="Tahoma"/>
          <w:sz w:val="20"/>
          <w:szCs w:val="20"/>
        </w:rPr>
        <w:t xml:space="preserve"> Покупателем основани</w:t>
      </w:r>
      <w:r w:rsidR="00C15D17" w:rsidRPr="00B13BE5">
        <w:rPr>
          <w:rFonts w:ascii="Tahoma" w:hAnsi="Tahoma" w:cs="Tahoma"/>
          <w:sz w:val="20"/>
          <w:szCs w:val="20"/>
        </w:rPr>
        <w:t>й</w:t>
      </w:r>
      <w:r w:rsidRPr="00B13BE5">
        <w:rPr>
          <w:rFonts w:ascii="Tahoma" w:hAnsi="Tahoma" w:cs="Tahoma"/>
          <w:sz w:val="20"/>
          <w:szCs w:val="20"/>
        </w:rPr>
        <w:t xml:space="preserve"> для вв</w:t>
      </w:r>
      <w:r w:rsidR="00C15D17" w:rsidRPr="00B13BE5">
        <w:rPr>
          <w:rFonts w:ascii="Tahoma" w:hAnsi="Tahoma" w:cs="Tahoma"/>
          <w:sz w:val="20"/>
          <w:szCs w:val="20"/>
        </w:rPr>
        <w:t>е</w:t>
      </w:r>
      <w:r w:rsidR="00A753F8" w:rsidRPr="00B13BE5">
        <w:rPr>
          <w:rFonts w:ascii="Tahoma" w:hAnsi="Tahoma" w:cs="Tahoma"/>
          <w:sz w:val="20"/>
          <w:szCs w:val="20"/>
        </w:rPr>
        <w:t>де</w:t>
      </w:r>
      <w:r w:rsidR="00C15D17" w:rsidRPr="00B13BE5">
        <w:rPr>
          <w:rFonts w:ascii="Tahoma" w:hAnsi="Tahoma" w:cs="Tahoma"/>
          <w:sz w:val="20"/>
          <w:szCs w:val="20"/>
        </w:rPr>
        <w:t>ния</w:t>
      </w:r>
      <w:r w:rsidRPr="00B13BE5">
        <w:rPr>
          <w:rFonts w:ascii="Tahoma" w:hAnsi="Tahoma" w:cs="Tahoma"/>
          <w:sz w:val="20"/>
          <w:szCs w:val="20"/>
        </w:rPr>
        <w:t xml:space="preserve"> ограничения режима потребления</w:t>
      </w:r>
      <w:r w:rsidR="00C15D17" w:rsidRPr="00B13BE5">
        <w:rPr>
          <w:rFonts w:ascii="Tahoma" w:hAnsi="Tahoma" w:cs="Tahoma"/>
          <w:sz w:val="20"/>
          <w:szCs w:val="20"/>
        </w:rPr>
        <w:t xml:space="preserve"> не позднее чем через 24 часа со времени получения ГП уведомления об устранении Покупателем оснований для введения ограничения</w:t>
      </w:r>
      <w:r w:rsidRPr="00B13BE5">
        <w:rPr>
          <w:rFonts w:ascii="Tahoma" w:hAnsi="Tahoma" w:cs="Tahoma"/>
          <w:sz w:val="20"/>
          <w:szCs w:val="20"/>
        </w:rPr>
        <w:t>.</w:t>
      </w:r>
    </w:p>
    <w:p w14:paraId="130D078F" w14:textId="55446B0E" w:rsidR="008E085F" w:rsidRPr="00B13BE5" w:rsidRDefault="00DA5A60" w:rsidP="00DA5A60">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ГП вправе потребовать с Покупателя в установленных законодательством РФ случаях и порядке компенсации </w:t>
      </w:r>
      <w:r w:rsidR="00C15D17" w:rsidRPr="00B13BE5">
        <w:rPr>
          <w:rFonts w:ascii="Tahoma" w:hAnsi="Tahoma" w:cs="Tahoma"/>
          <w:sz w:val="20"/>
          <w:szCs w:val="20"/>
        </w:rPr>
        <w:t xml:space="preserve">понесенных </w:t>
      </w:r>
      <w:r w:rsidRPr="00B13BE5">
        <w:rPr>
          <w:rFonts w:ascii="Tahoma" w:hAnsi="Tahoma" w:cs="Tahoma"/>
          <w:sz w:val="20"/>
          <w:szCs w:val="20"/>
        </w:rPr>
        <w:t xml:space="preserve">расходов на оплату действий </w:t>
      </w:r>
      <w:r w:rsidR="002B3F44" w:rsidRPr="00B13BE5">
        <w:rPr>
          <w:rFonts w:ascii="Tahoma" w:hAnsi="Tahoma" w:cs="Tahoma"/>
          <w:sz w:val="20"/>
          <w:szCs w:val="20"/>
        </w:rPr>
        <w:t>исполнителя (</w:t>
      </w:r>
      <w:proofErr w:type="spellStart"/>
      <w:r w:rsidR="002B3F44" w:rsidRPr="00B13BE5">
        <w:rPr>
          <w:rFonts w:ascii="Tahoma" w:hAnsi="Tahoma" w:cs="Tahoma"/>
          <w:sz w:val="20"/>
          <w:szCs w:val="20"/>
        </w:rPr>
        <w:t>субисполнителя</w:t>
      </w:r>
      <w:proofErr w:type="spellEnd"/>
      <w:r w:rsidR="002B3F44" w:rsidRPr="00B13BE5">
        <w:rPr>
          <w:rFonts w:ascii="Tahoma" w:hAnsi="Tahoma" w:cs="Tahoma"/>
          <w:sz w:val="20"/>
          <w:szCs w:val="20"/>
        </w:rPr>
        <w:t>)</w:t>
      </w:r>
      <w:r w:rsidRPr="00B13BE5">
        <w:rPr>
          <w:rFonts w:ascii="Tahoma" w:hAnsi="Tahoma" w:cs="Tahoma"/>
          <w:sz w:val="20"/>
          <w:szCs w:val="20"/>
        </w:rPr>
        <w:t xml:space="preserve"> по введению ограничения режима потребления и </w:t>
      </w:r>
      <w:r w:rsidR="00C15D17" w:rsidRPr="00B13BE5">
        <w:rPr>
          <w:rFonts w:ascii="Tahoma" w:hAnsi="Tahoma" w:cs="Tahoma"/>
          <w:sz w:val="20"/>
          <w:szCs w:val="20"/>
        </w:rPr>
        <w:t>возобновлению подачи электрической энергии</w:t>
      </w:r>
      <w:r w:rsidRPr="00B13BE5">
        <w:rPr>
          <w:rFonts w:ascii="Tahoma" w:hAnsi="Tahoma" w:cs="Tahoma"/>
          <w:sz w:val="20"/>
          <w:szCs w:val="20"/>
        </w:rPr>
        <w:t>, при условии, если указанные расходы не учтены уполномоченным органом субъекта РФ в тарифах на услуги по передаче электрической энергии</w:t>
      </w:r>
      <w:r w:rsidR="008D22B6" w:rsidRPr="00B13BE5">
        <w:rPr>
          <w:rFonts w:ascii="Tahoma" w:hAnsi="Tahoma" w:cs="Tahoma"/>
          <w:sz w:val="20"/>
          <w:szCs w:val="20"/>
        </w:rPr>
        <w:t>.</w:t>
      </w:r>
    </w:p>
    <w:p w14:paraId="130D0790" w14:textId="250E0932" w:rsidR="008E085F" w:rsidRPr="00B13BE5" w:rsidRDefault="008E085F" w:rsidP="000D4C0F">
      <w:pPr>
        <w:pStyle w:val="a4"/>
        <w:widowControl w:val="0"/>
        <w:numPr>
          <w:ilvl w:val="2"/>
          <w:numId w:val="1"/>
        </w:numPr>
        <w:tabs>
          <w:tab w:val="left" w:pos="0"/>
          <w:tab w:val="left" w:pos="426"/>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В целях надлежащего исполнения обязанностей</w:t>
      </w:r>
      <w:r w:rsidR="00A753F8" w:rsidRPr="00B13BE5">
        <w:rPr>
          <w:rFonts w:ascii="Tahoma" w:hAnsi="Tahoma" w:cs="Tahoma"/>
          <w:sz w:val="20"/>
          <w:szCs w:val="20"/>
        </w:rPr>
        <w:t>,</w:t>
      </w:r>
      <w:r w:rsidRPr="00B13BE5">
        <w:rPr>
          <w:rFonts w:ascii="Tahoma" w:hAnsi="Tahoma" w:cs="Tahoma"/>
          <w:sz w:val="20"/>
          <w:szCs w:val="20"/>
        </w:rPr>
        <w:t xml:space="preserve"> возложенных на ГП настоящим договором, ГП имеет право предоставлять СО следующие св</w:t>
      </w:r>
      <w:r w:rsidR="00DD4FB6" w:rsidRPr="00B13BE5">
        <w:rPr>
          <w:rFonts w:ascii="Tahoma" w:hAnsi="Tahoma" w:cs="Tahoma"/>
          <w:sz w:val="20"/>
          <w:szCs w:val="20"/>
        </w:rPr>
        <w:t>едения: наименование Покупателя</w:t>
      </w:r>
      <w:r w:rsidRPr="00B13BE5">
        <w:rPr>
          <w:rFonts w:ascii="Tahoma" w:hAnsi="Tahoma" w:cs="Tahoma"/>
          <w:sz w:val="20"/>
          <w:szCs w:val="20"/>
        </w:rPr>
        <w:t>,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14:paraId="130D0792" w14:textId="77777777" w:rsidR="008E085F" w:rsidRPr="00B13BE5" w:rsidRDefault="008E085F" w:rsidP="00F90A0B">
      <w:pPr>
        <w:pStyle w:val="a4"/>
        <w:widowControl w:val="0"/>
        <w:numPr>
          <w:ilvl w:val="2"/>
          <w:numId w:val="1"/>
        </w:numPr>
        <w:tabs>
          <w:tab w:val="left" w:pos="0"/>
          <w:tab w:val="left" w:pos="426"/>
          <w:tab w:val="left" w:pos="567"/>
          <w:tab w:val="left" w:pos="1134"/>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В случае если по </w:t>
      </w:r>
      <w:r w:rsidR="00DD4FB6" w:rsidRPr="00B13BE5">
        <w:rPr>
          <w:rFonts w:ascii="Tahoma" w:hAnsi="Tahoma" w:cs="Tahoma"/>
          <w:sz w:val="20"/>
          <w:szCs w:val="20"/>
        </w:rPr>
        <w:t>настоящему договору Покупателем</w:t>
      </w:r>
      <w:r w:rsidRPr="00B13BE5">
        <w:rPr>
          <w:rFonts w:ascii="Tahoma" w:hAnsi="Tahoma" w:cs="Tahoma"/>
          <w:sz w:val="20"/>
          <w:szCs w:val="20"/>
        </w:rPr>
        <w:t xml:space="preserve"> не исполняются или исполняются ненадлежащим образом обязательства по оплате, то ГП вправе в одностороннем порядке отказаться от исполнения договора</w:t>
      </w:r>
      <w:r w:rsidR="00DD4FB6" w:rsidRPr="00B13BE5">
        <w:rPr>
          <w:rFonts w:ascii="Tahoma" w:hAnsi="Tahoma" w:cs="Tahoma"/>
          <w:sz w:val="20"/>
          <w:szCs w:val="20"/>
        </w:rPr>
        <w:t xml:space="preserve"> полностью, уведомив Покупател</w:t>
      </w:r>
      <w:r w:rsidRPr="00B13BE5">
        <w:rPr>
          <w:rFonts w:ascii="Tahoma" w:hAnsi="Tahoma" w:cs="Tahoma"/>
          <w:sz w:val="20"/>
          <w:szCs w:val="20"/>
        </w:rPr>
        <w:t>я об этом за 10 рабочих дней до заявляемой даты отказа от договора.</w:t>
      </w:r>
    </w:p>
    <w:p w14:paraId="130D0793" w14:textId="77777777" w:rsidR="008D22B6" w:rsidRPr="00B13BE5" w:rsidRDefault="00F40193" w:rsidP="008D22B6">
      <w:pPr>
        <w:pStyle w:val="a4"/>
        <w:numPr>
          <w:ilvl w:val="2"/>
          <w:numId w:val="1"/>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Запрашивать у Покупателя</w:t>
      </w:r>
      <w:r w:rsidR="008D22B6" w:rsidRPr="00B13BE5">
        <w:rPr>
          <w:rFonts w:ascii="Tahoma" w:hAnsi="Tahoma" w:cs="Tahoma"/>
          <w:sz w:val="20"/>
          <w:szCs w:val="20"/>
        </w:rPr>
        <w:t xml:space="preserve"> планируемый объем потребления электрической энергии и мощности на следующий год по форме Приложения №1 к настоящему договору.</w:t>
      </w:r>
    </w:p>
    <w:p w14:paraId="130D0796" w14:textId="692B41CC" w:rsidR="00C833AF" w:rsidRPr="00B13BE5" w:rsidRDefault="00C833AF" w:rsidP="00904D43">
      <w:pPr>
        <w:pStyle w:val="a4"/>
        <w:numPr>
          <w:ilvl w:val="1"/>
          <w:numId w:val="15"/>
        </w:numPr>
        <w:tabs>
          <w:tab w:val="left" w:pos="1276"/>
        </w:tabs>
        <w:spacing w:after="120"/>
        <w:ind w:right="-1" w:hanging="153"/>
        <w:jc w:val="both"/>
        <w:rPr>
          <w:rFonts w:ascii="Tahoma" w:hAnsi="Tahoma" w:cs="Tahoma"/>
          <w:b/>
          <w:bCs/>
          <w:sz w:val="20"/>
          <w:szCs w:val="20"/>
        </w:rPr>
      </w:pPr>
      <w:r w:rsidRPr="00B13BE5">
        <w:rPr>
          <w:rFonts w:ascii="Tahoma" w:hAnsi="Tahoma" w:cs="Tahoma"/>
          <w:b/>
          <w:bCs/>
          <w:sz w:val="20"/>
          <w:szCs w:val="20"/>
        </w:rPr>
        <w:t>Гарантирующий поставщик обязуется:</w:t>
      </w:r>
    </w:p>
    <w:p w14:paraId="130D0797" w14:textId="34716D6A" w:rsidR="00C833AF" w:rsidRPr="00B13BE5" w:rsidRDefault="004E7D35" w:rsidP="00F40193">
      <w:pPr>
        <w:pStyle w:val="a4"/>
        <w:numPr>
          <w:ilvl w:val="2"/>
          <w:numId w:val="15"/>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Подавать электрическую энергию (мощность) Покуп</w:t>
      </w:r>
      <w:r w:rsidR="00F40193" w:rsidRPr="00B13BE5">
        <w:rPr>
          <w:rFonts w:ascii="Tahoma" w:hAnsi="Tahoma" w:cs="Tahoma"/>
          <w:sz w:val="20"/>
          <w:szCs w:val="20"/>
        </w:rPr>
        <w:t>ателю</w:t>
      </w:r>
      <w:r w:rsidRPr="00B13BE5">
        <w:rPr>
          <w:rFonts w:ascii="Tahoma" w:hAnsi="Tahoma" w:cs="Tahoma"/>
          <w:sz w:val="20"/>
          <w:szCs w:val="20"/>
        </w:rPr>
        <w:t xml:space="preserve"> в точки поставки, определенные </w:t>
      </w:r>
      <w:r w:rsidR="000D4C0F" w:rsidRPr="00B13BE5">
        <w:rPr>
          <w:rFonts w:ascii="Tahoma" w:hAnsi="Tahoma" w:cs="Tahoma"/>
          <w:sz w:val="20"/>
          <w:szCs w:val="20"/>
        </w:rPr>
        <w:t>Приложением №2</w:t>
      </w:r>
      <w:r w:rsidR="00335590" w:rsidRPr="00B13BE5">
        <w:rPr>
          <w:rFonts w:ascii="Tahoma" w:hAnsi="Tahoma" w:cs="Tahoma"/>
          <w:sz w:val="20"/>
          <w:szCs w:val="20"/>
        </w:rPr>
        <w:t xml:space="preserve"> </w:t>
      </w:r>
      <w:r w:rsidRPr="00B13BE5">
        <w:rPr>
          <w:rFonts w:ascii="Tahoma" w:hAnsi="Tahoma" w:cs="Tahoma"/>
          <w:sz w:val="20"/>
          <w:szCs w:val="20"/>
        </w:rPr>
        <w:t>к настоящему договору</w:t>
      </w:r>
      <w:r w:rsidR="00C833AF" w:rsidRPr="00B13BE5">
        <w:rPr>
          <w:rFonts w:ascii="Tahoma" w:hAnsi="Tahoma" w:cs="Tahoma"/>
          <w:sz w:val="20"/>
          <w:szCs w:val="20"/>
        </w:rPr>
        <w:t>.</w:t>
      </w:r>
    </w:p>
    <w:p w14:paraId="130D0798" w14:textId="77777777" w:rsidR="00C833AF" w:rsidRPr="00B13BE5" w:rsidRDefault="004E7D35" w:rsidP="00F40193">
      <w:pPr>
        <w:pStyle w:val="a4"/>
        <w:numPr>
          <w:ilvl w:val="2"/>
          <w:numId w:val="15"/>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Заключить с СО в интересах Покупателя договор на оказание услуг по передаче электрической энергии (мощности) в точки поставки, определенные Приложением №2 к настоящему договору.  Представление ГП в соответствии с настоящим договором интересов Покупателя в отношениях с СО не требует специальных полномочий.</w:t>
      </w:r>
    </w:p>
    <w:p w14:paraId="130D0799" w14:textId="6CC56F80" w:rsidR="004E7D35" w:rsidRPr="00B13BE5" w:rsidRDefault="004E7D35" w:rsidP="00D85041">
      <w:pPr>
        <w:pStyle w:val="a4"/>
        <w:numPr>
          <w:ilvl w:val="2"/>
          <w:numId w:val="15"/>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Обеспечивать</w:t>
      </w:r>
      <w:r w:rsidR="00C15D17" w:rsidRPr="00B13BE5">
        <w:rPr>
          <w:rFonts w:ascii="Tahoma" w:hAnsi="Tahoma" w:cs="Tahoma"/>
          <w:sz w:val="20"/>
          <w:szCs w:val="20"/>
        </w:rPr>
        <w:t>, совместно с СО,</w:t>
      </w:r>
      <w:r w:rsidRPr="00B13BE5">
        <w:rPr>
          <w:rFonts w:ascii="Tahoma" w:hAnsi="Tahoma" w:cs="Tahoma"/>
          <w:sz w:val="20"/>
          <w:szCs w:val="20"/>
        </w:rPr>
        <w:t xml:space="preserve"> показатели качества электрической энергии на границе балансовой принадлежности электросети между СО и потребителем в соответствии с п. 3.1. настоящего договора</w:t>
      </w:r>
      <w:r w:rsidR="00C15D17" w:rsidRPr="00B13BE5">
        <w:rPr>
          <w:rFonts w:ascii="Tahoma" w:hAnsi="Tahoma" w:cs="Tahoma"/>
          <w:sz w:val="20"/>
          <w:szCs w:val="20"/>
        </w:rPr>
        <w:t xml:space="preserve">. В случае, если </w:t>
      </w:r>
      <w:proofErr w:type="spellStart"/>
      <w:r w:rsidR="00C15D17" w:rsidRPr="00B13BE5">
        <w:rPr>
          <w:rFonts w:ascii="Tahoma" w:hAnsi="Tahoma" w:cs="Tahoma"/>
          <w:sz w:val="20"/>
          <w:szCs w:val="20"/>
        </w:rPr>
        <w:t>энергопринимающее</w:t>
      </w:r>
      <w:proofErr w:type="spellEnd"/>
      <w:r w:rsidR="00C15D17" w:rsidRPr="00B13BE5">
        <w:rPr>
          <w:rFonts w:ascii="Tahoma" w:hAnsi="Tahoma" w:cs="Tahoma"/>
          <w:sz w:val="20"/>
          <w:szCs w:val="20"/>
        </w:rPr>
        <w:t xml:space="preserve"> оборудование (точки поставки) Покупателя находятся на границе потребителей и ИВС, ГП несет ответственность за качество э/э до границ </w:t>
      </w:r>
      <w:r w:rsidR="00D85041" w:rsidRPr="00B13BE5">
        <w:rPr>
          <w:rFonts w:ascii="Tahoma" w:hAnsi="Tahoma" w:cs="Tahoma"/>
          <w:sz w:val="20"/>
          <w:szCs w:val="20"/>
        </w:rPr>
        <w:t>балансовой принадлежности объектов электросетевого хозяйства СО</w:t>
      </w:r>
      <w:r w:rsidR="00C15D17" w:rsidRPr="00B13BE5">
        <w:rPr>
          <w:rFonts w:ascii="Tahoma" w:hAnsi="Tahoma" w:cs="Tahoma"/>
          <w:sz w:val="20"/>
          <w:szCs w:val="20"/>
        </w:rPr>
        <w:t>, обеспечивающей передачу э/э.</w:t>
      </w:r>
    </w:p>
    <w:p w14:paraId="130D079A" w14:textId="77777777" w:rsidR="00C833AF" w:rsidRPr="00B13BE5" w:rsidRDefault="004E7D35" w:rsidP="00F40193">
      <w:pPr>
        <w:pStyle w:val="a4"/>
        <w:numPr>
          <w:ilvl w:val="2"/>
          <w:numId w:val="15"/>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Осуществлять иные действия, необходимые для реализации </w:t>
      </w:r>
      <w:r w:rsidR="00864194" w:rsidRPr="00B13BE5">
        <w:rPr>
          <w:rFonts w:ascii="Tahoma" w:hAnsi="Tahoma" w:cs="Tahoma"/>
          <w:sz w:val="20"/>
          <w:szCs w:val="20"/>
        </w:rPr>
        <w:t>прав Покупателя, предусмотренные</w:t>
      </w:r>
      <w:r w:rsidRPr="00B13BE5">
        <w:rPr>
          <w:rFonts w:ascii="Tahoma" w:hAnsi="Tahoma" w:cs="Tahoma"/>
          <w:sz w:val="20"/>
          <w:szCs w:val="20"/>
        </w:rPr>
        <w:t xml:space="preserve"> действующим законодательством РФ</w:t>
      </w:r>
      <w:r w:rsidR="00C92D18" w:rsidRPr="00B13BE5">
        <w:rPr>
          <w:rFonts w:ascii="Tahoma" w:hAnsi="Tahoma" w:cs="Tahoma"/>
          <w:sz w:val="20"/>
          <w:szCs w:val="20"/>
        </w:rPr>
        <w:t>.</w:t>
      </w:r>
    </w:p>
    <w:p w14:paraId="130D079C" w14:textId="77777777" w:rsidR="00C833AF" w:rsidRPr="00B13BE5" w:rsidRDefault="004E7D35" w:rsidP="005A312F">
      <w:pPr>
        <w:pStyle w:val="a4"/>
        <w:numPr>
          <w:ilvl w:val="1"/>
          <w:numId w:val="15"/>
        </w:numPr>
        <w:tabs>
          <w:tab w:val="left" w:pos="1276"/>
        </w:tabs>
        <w:spacing w:after="120"/>
        <w:ind w:left="0" w:right="-1" w:firstLine="567"/>
        <w:jc w:val="both"/>
        <w:rPr>
          <w:rFonts w:ascii="Tahoma" w:hAnsi="Tahoma" w:cs="Tahoma"/>
          <w:b/>
          <w:bCs/>
          <w:sz w:val="20"/>
          <w:szCs w:val="20"/>
          <w:lang w:val="en-US"/>
        </w:rPr>
      </w:pPr>
      <w:r w:rsidRPr="00B13BE5">
        <w:rPr>
          <w:rFonts w:ascii="Tahoma" w:hAnsi="Tahoma" w:cs="Tahoma"/>
          <w:b/>
          <w:bCs/>
          <w:sz w:val="20"/>
          <w:szCs w:val="20"/>
        </w:rPr>
        <w:t>Покупатель</w:t>
      </w:r>
      <w:r w:rsidR="00C833AF" w:rsidRPr="00B13BE5">
        <w:rPr>
          <w:rFonts w:ascii="Tahoma" w:hAnsi="Tahoma" w:cs="Tahoma"/>
          <w:b/>
          <w:bCs/>
          <w:sz w:val="20"/>
          <w:szCs w:val="20"/>
        </w:rPr>
        <w:t xml:space="preserve"> имеет право:</w:t>
      </w:r>
    </w:p>
    <w:p w14:paraId="130D079D" w14:textId="74A11885" w:rsidR="00B61F96" w:rsidRPr="00B13BE5" w:rsidRDefault="00B61F96" w:rsidP="005A312F">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В одностороннем порядке отказаться от исполнения договора полностью, что влечет его расторжение при условии оплаты ГП не позднее, чем за 10 рабочих дней до заявляемой даты расторжения договора стоимости потребленной электрической энергии (мощности) в полном объеме, что должно быть подтверждено оплатой счета, выставленного ГП в соответствии с действующим законодательством РФ. При этом письменное уведомление об отказе от</w:t>
      </w:r>
      <w:r w:rsidR="005A312F" w:rsidRPr="00B13BE5">
        <w:rPr>
          <w:rFonts w:ascii="Tahoma" w:hAnsi="Tahoma" w:cs="Tahoma"/>
          <w:sz w:val="20"/>
          <w:szCs w:val="20"/>
        </w:rPr>
        <w:t xml:space="preserve"> исполнения договора Покупатель</w:t>
      </w:r>
      <w:r w:rsidRPr="00B13BE5">
        <w:rPr>
          <w:rFonts w:ascii="Tahoma" w:hAnsi="Tahoma" w:cs="Tahoma"/>
          <w:sz w:val="20"/>
          <w:szCs w:val="20"/>
        </w:rPr>
        <w:t xml:space="preserve"> обязан передать ГП не позднее </w:t>
      </w:r>
      <w:r w:rsidRPr="00B13BE5">
        <w:rPr>
          <w:rFonts w:ascii="Tahoma" w:hAnsi="Tahoma" w:cs="Tahoma"/>
          <w:sz w:val="20"/>
          <w:szCs w:val="20"/>
        </w:rPr>
        <w:lastRenderedPageBreak/>
        <w:t>чем за 20 рабочих дней до заявленной им даты расторжения, способом, позволяющим подтвердить факт и дату получения указанного уведомления.</w:t>
      </w:r>
    </w:p>
    <w:p w14:paraId="130D079E" w14:textId="6F1A64C5" w:rsidR="00B61F96" w:rsidRPr="00B13BE5" w:rsidRDefault="00B61F96" w:rsidP="00F26D80">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bCs/>
          <w:sz w:val="20"/>
          <w:szCs w:val="20"/>
        </w:rPr>
        <w:t>В одностороннем порядке уменьшить объемы электрической энергии (мощности), приобретаемые у ГП,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на розничном рынке, что влечет изменение услови</w:t>
      </w:r>
      <w:r w:rsidR="00024E77" w:rsidRPr="00B13BE5">
        <w:rPr>
          <w:rFonts w:ascii="Tahoma" w:hAnsi="Tahoma" w:cs="Tahoma"/>
          <w:bCs/>
          <w:sz w:val="20"/>
          <w:szCs w:val="20"/>
        </w:rPr>
        <w:t>й</w:t>
      </w:r>
      <w:r w:rsidRPr="00B13BE5">
        <w:rPr>
          <w:rFonts w:ascii="Tahoma" w:hAnsi="Tahoma" w:cs="Tahoma"/>
          <w:bCs/>
          <w:sz w:val="20"/>
          <w:szCs w:val="20"/>
        </w:rPr>
        <w:t xml:space="preserve"> настоящего договора в части порядка определения объема электрической энергии (мощности), поставленного ГП по настоящему договору за расчетный период,  при условии выполнения обязанностей, предусмотренных </w:t>
      </w:r>
      <w:r w:rsidR="00A2722B" w:rsidRPr="00B13BE5">
        <w:rPr>
          <w:rFonts w:ascii="Tahoma" w:hAnsi="Tahoma" w:cs="Tahoma"/>
          <w:bCs/>
          <w:sz w:val="20"/>
          <w:szCs w:val="20"/>
        </w:rPr>
        <w:t>Основными положениями функционирования розничных рынков электрической энергии, утвержденными Постановлением Правительства 04.05.2012г №442, (далее – ОПФРР)</w:t>
      </w:r>
      <w:r w:rsidRPr="00B13BE5">
        <w:rPr>
          <w:rFonts w:ascii="Tahoma" w:hAnsi="Tahoma" w:cs="Tahoma"/>
          <w:bCs/>
          <w:sz w:val="20"/>
          <w:szCs w:val="20"/>
        </w:rPr>
        <w:t xml:space="preserve">. </w:t>
      </w:r>
      <w:r w:rsidRPr="00B13BE5">
        <w:rPr>
          <w:rFonts w:ascii="Tahoma" w:hAnsi="Tahoma" w:cs="Tahoma"/>
          <w:sz w:val="20"/>
          <w:szCs w:val="20"/>
        </w:rPr>
        <w:t>При этом письменное уведомление об уменьшении объемов электрической энергии (мощности),</w:t>
      </w:r>
      <w:r w:rsidR="005A312F" w:rsidRPr="00B13BE5">
        <w:rPr>
          <w:rFonts w:ascii="Tahoma" w:hAnsi="Tahoma" w:cs="Tahoma"/>
          <w:sz w:val="20"/>
          <w:szCs w:val="20"/>
        </w:rPr>
        <w:t xml:space="preserve"> приобретаемых у ГП, Покупатель</w:t>
      </w:r>
      <w:r w:rsidRPr="00B13BE5">
        <w:rPr>
          <w:rFonts w:ascii="Tahoma" w:hAnsi="Tahoma" w:cs="Tahoma"/>
          <w:sz w:val="20"/>
          <w:szCs w:val="20"/>
        </w:rPr>
        <w:t xml:space="preserve"> обязан передать ГП не позднее чем за 20 рабочих дней до заявлен</w:t>
      </w:r>
      <w:r w:rsidR="00F26D80" w:rsidRPr="00B13BE5">
        <w:rPr>
          <w:rFonts w:ascii="Tahoma" w:hAnsi="Tahoma" w:cs="Tahoma"/>
          <w:sz w:val="20"/>
          <w:szCs w:val="20"/>
        </w:rPr>
        <w:t>ной им даты изменения договора, способом, позволяющим подтвердить факт и дату получения указанного уведомления.</w:t>
      </w:r>
    </w:p>
    <w:p w14:paraId="130D079F" w14:textId="77777777" w:rsidR="00C833AF" w:rsidRPr="00B13BE5"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B13BE5">
        <w:rPr>
          <w:rFonts w:ascii="Tahoma" w:hAnsi="Tahoma" w:cs="Tahoma"/>
          <w:sz w:val="20"/>
          <w:szCs w:val="20"/>
        </w:rPr>
        <w:t xml:space="preserve">С </w:t>
      </w:r>
      <w:r w:rsidR="007E7610" w:rsidRPr="00B13BE5">
        <w:rPr>
          <w:rFonts w:ascii="Tahoma" w:hAnsi="Tahoma" w:cs="Tahoma"/>
          <w:bCs/>
          <w:sz w:val="20"/>
          <w:szCs w:val="20"/>
        </w:rPr>
        <w:t xml:space="preserve">даты </w:t>
      </w:r>
      <w:r w:rsidR="007E7610" w:rsidRPr="00B13BE5">
        <w:rPr>
          <w:rFonts w:ascii="Tahoma" w:hAnsi="Tahoma" w:cs="Tahoma"/>
          <w:sz w:val="20"/>
          <w:szCs w:val="20"/>
        </w:rPr>
        <w:t xml:space="preserve">утраты ГП его статуса перейти на обслуживание к организации, которой присвоен статус гарантирующего поставщика, к </w:t>
      </w:r>
      <w:proofErr w:type="spellStart"/>
      <w:r w:rsidR="007E7610" w:rsidRPr="00B13BE5">
        <w:rPr>
          <w:rFonts w:ascii="Tahoma" w:hAnsi="Tahoma" w:cs="Tahoma"/>
          <w:sz w:val="20"/>
          <w:szCs w:val="20"/>
        </w:rPr>
        <w:t>энергосбытовой</w:t>
      </w:r>
      <w:proofErr w:type="spellEnd"/>
      <w:r w:rsidR="007E7610" w:rsidRPr="00B13BE5">
        <w:rPr>
          <w:rFonts w:ascii="Tahoma" w:hAnsi="Tahoma" w:cs="Tahoma"/>
          <w:sz w:val="20"/>
          <w:szCs w:val="20"/>
        </w:rPr>
        <w:t xml:space="preserve"> (</w:t>
      </w:r>
      <w:proofErr w:type="spellStart"/>
      <w:r w:rsidR="007E7610" w:rsidRPr="00B13BE5">
        <w:rPr>
          <w:rFonts w:ascii="Tahoma" w:hAnsi="Tahoma" w:cs="Tahoma"/>
          <w:sz w:val="20"/>
          <w:szCs w:val="20"/>
        </w:rPr>
        <w:t>энергоснабжающей</w:t>
      </w:r>
      <w:proofErr w:type="spellEnd"/>
      <w:r w:rsidR="007E7610" w:rsidRPr="00B13BE5">
        <w:rPr>
          <w:rFonts w:ascii="Tahoma" w:hAnsi="Tahoma" w:cs="Tahoma"/>
          <w:sz w:val="20"/>
          <w:szCs w:val="20"/>
        </w:rPr>
        <w:t>) организации или производителю электрической энергии (мощности) на розничном рынке при условии соблюдения установленных ОПФРР условий заключения договоров с указанными субъектами</w:t>
      </w:r>
      <w:r w:rsidR="00C833AF" w:rsidRPr="00B13BE5">
        <w:rPr>
          <w:rFonts w:ascii="Tahoma" w:hAnsi="Tahoma" w:cs="Tahoma"/>
          <w:sz w:val="20"/>
          <w:szCs w:val="20"/>
        </w:rPr>
        <w:t>.</w:t>
      </w:r>
    </w:p>
    <w:p w14:paraId="130D07A0" w14:textId="77777777" w:rsidR="00990050" w:rsidRPr="00B13BE5"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B13BE5">
        <w:rPr>
          <w:rFonts w:ascii="Tahoma" w:hAnsi="Tahoma" w:cs="Tahoma"/>
          <w:sz w:val="20"/>
          <w:szCs w:val="20"/>
        </w:rPr>
        <w:t>Выбора ценовой категории, условий почасового планирования потребления электрической энергии, в случаях и порядке, установленных действующим законодательством</w:t>
      </w:r>
      <w:r w:rsidR="00B61F96" w:rsidRPr="00B13BE5">
        <w:rPr>
          <w:rFonts w:ascii="Tahoma" w:hAnsi="Tahoma" w:cs="Tahoma"/>
          <w:sz w:val="20"/>
          <w:szCs w:val="20"/>
        </w:rPr>
        <w:t xml:space="preserve"> РФ</w:t>
      </w:r>
      <w:r w:rsidRPr="00B13BE5">
        <w:rPr>
          <w:rFonts w:ascii="Tahoma" w:hAnsi="Tahoma" w:cs="Tahoma"/>
          <w:sz w:val="20"/>
          <w:szCs w:val="20"/>
        </w:rPr>
        <w:t>.</w:t>
      </w:r>
    </w:p>
    <w:p w14:paraId="130D07A1" w14:textId="77777777" w:rsidR="00990050" w:rsidRPr="00B13BE5" w:rsidRDefault="009249C5"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B13BE5">
        <w:rPr>
          <w:rFonts w:ascii="Tahoma" w:hAnsi="Tahoma" w:cs="Tahoma"/>
          <w:sz w:val="20"/>
          <w:szCs w:val="20"/>
        </w:rPr>
        <w:t>Изменить выбранную ценовую категорию</w:t>
      </w:r>
      <w:r w:rsidR="00990050" w:rsidRPr="00B13BE5">
        <w:rPr>
          <w:rFonts w:ascii="Tahoma" w:hAnsi="Tahoma" w:cs="Tahoma"/>
          <w:sz w:val="20"/>
          <w:szCs w:val="20"/>
        </w:rPr>
        <w:t xml:space="preserve"> в соответствии с действующим законодательством РФ.</w:t>
      </w:r>
    </w:p>
    <w:p w14:paraId="130D07A3" w14:textId="26C8636E" w:rsidR="00990050" w:rsidRPr="00B13BE5" w:rsidRDefault="00990050" w:rsidP="00B61F96">
      <w:pPr>
        <w:pStyle w:val="a4"/>
        <w:widowControl w:val="0"/>
        <w:numPr>
          <w:ilvl w:val="2"/>
          <w:numId w:val="12"/>
        </w:numPr>
        <w:tabs>
          <w:tab w:val="left" w:pos="0"/>
          <w:tab w:val="left" w:pos="851"/>
          <w:tab w:val="left" w:pos="1134"/>
        </w:tabs>
        <w:spacing w:after="120"/>
        <w:ind w:left="0" w:right="-1" w:firstLine="567"/>
        <w:jc w:val="both"/>
        <w:rPr>
          <w:rFonts w:ascii="Tahoma" w:hAnsi="Tahoma" w:cs="Tahoma"/>
          <w:sz w:val="20"/>
          <w:szCs w:val="20"/>
        </w:rPr>
      </w:pPr>
      <w:r w:rsidRPr="00B13BE5">
        <w:rPr>
          <w:rFonts w:ascii="Tahoma" w:hAnsi="Tahoma" w:cs="Tahoma"/>
          <w:sz w:val="20"/>
          <w:szCs w:val="20"/>
        </w:rPr>
        <w:t>3аявлять ГП об ошибках, обнаруженных в платежных документах.</w:t>
      </w:r>
    </w:p>
    <w:p w14:paraId="0CFE72C4" w14:textId="77777777" w:rsidR="00A66886" w:rsidRPr="00B13BE5" w:rsidRDefault="00A66886" w:rsidP="00A66886">
      <w:pPr>
        <w:pStyle w:val="a4"/>
        <w:numPr>
          <w:ilvl w:val="2"/>
          <w:numId w:val="12"/>
        </w:numPr>
        <w:tabs>
          <w:tab w:val="left" w:pos="1276"/>
        </w:tabs>
        <w:spacing w:after="120"/>
        <w:ind w:left="0" w:firstLine="567"/>
        <w:jc w:val="both"/>
        <w:rPr>
          <w:rFonts w:ascii="Tahoma" w:hAnsi="Tahoma" w:cs="Tahoma"/>
          <w:bCs/>
          <w:sz w:val="20"/>
          <w:szCs w:val="20"/>
        </w:rPr>
      </w:pPr>
      <w:r w:rsidRPr="00B13BE5">
        <w:rPr>
          <w:rFonts w:ascii="Tahoma" w:hAnsi="Tahoma" w:cs="Tahoma"/>
          <w:bCs/>
          <w:sz w:val="20"/>
          <w:szCs w:val="20"/>
        </w:rPr>
        <w:t xml:space="preserve">Уведомить ГП о факте подачи заявки на технологическое присоединение в сетевую организацию в случае присоединения впервые вводимых в эксплуатацию, ранее присоединенных реконструируемых </w:t>
      </w:r>
      <w:proofErr w:type="spellStart"/>
      <w:r w:rsidRPr="00B13BE5">
        <w:rPr>
          <w:rFonts w:ascii="Tahoma" w:hAnsi="Tahoma" w:cs="Tahoma"/>
          <w:bCs/>
          <w:sz w:val="20"/>
          <w:szCs w:val="20"/>
        </w:rPr>
        <w:t>энергопринимающих</w:t>
      </w:r>
      <w:proofErr w:type="spellEnd"/>
      <w:r w:rsidRPr="00B13BE5">
        <w:rPr>
          <w:rFonts w:ascii="Tahoma" w:hAnsi="Tahoma" w:cs="Tahoma"/>
          <w:bCs/>
          <w:sz w:val="20"/>
          <w:szCs w:val="20"/>
        </w:rPr>
        <w:t xml:space="preserve"> устройств, максимальная мощность которых увеличивается, а также случаи, при которых в отношении ранее присоединенных </w:t>
      </w:r>
      <w:proofErr w:type="spellStart"/>
      <w:r w:rsidRPr="00B13BE5">
        <w:rPr>
          <w:rFonts w:ascii="Tahoma" w:hAnsi="Tahoma" w:cs="Tahoma"/>
          <w:bCs/>
          <w:sz w:val="20"/>
          <w:szCs w:val="20"/>
        </w:rPr>
        <w:t>энергопринимающих</w:t>
      </w:r>
      <w:proofErr w:type="spellEnd"/>
      <w:r w:rsidRPr="00B13BE5">
        <w:rPr>
          <w:rFonts w:ascii="Tahoma" w:hAnsi="Tahoma" w:cs="Tahoma"/>
          <w:bCs/>
          <w:sz w:val="20"/>
          <w:szCs w:val="20"/>
        </w:rPr>
        <w:t xml:space="preserve">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w:t>
      </w:r>
      <w:proofErr w:type="spellStart"/>
      <w:r w:rsidRPr="00B13BE5">
        <w:rPr>
          <w:rFonts w:ascii="Tahoma" w:hAnsi="Tahoma" w:cs="Tahoma"/>
          <w:bCs/>
          <w:sz w:val="20"/>
          <w:szCs w:val="20"/>
        </w:rPr>
        <w:t>энергопринимающих</w:t>
      </w:r>
      <w:proofErr w:type="spellEnd"/>
      <w:r w:rsidRPr="00B13BE5">
        <w:rPr>
          <w:rFonts w:ascii="Tahoma" w:hAnsi="Tahoma" w:cs="Tahoma"/>
          <w:bCs/>
          <w:sz w:val="20"/>
          <w:szCs w:val="20"/>
        </w:rPr>
        <w:t xml:space="preserve"> устройств</w:t>
      </w:r>
    </w:p>
    <w:p w14:paraId="709B32F2" w14:textId="01061E31" w:rsidR="00A66886" w:rsidRPr="00B13BE5" w:rsidRDefault="00A66886" w:rsidP="00111FD7">
      <w:pPr>
        <w:pStyle w:val="a4"/>
        <w:tabs>
          <w:tab w:val="left" w:pos="1276"/>
        </w:tabs>
        <w:spacing w:after="120"/>
        <w:ind w:left="0" w:firstLine="567"/>
        <w:jc w:val="both"/>
        <w:rPr>
          <w:rFonts w:ascii="Tahoma" w:hAnsi="Tahoma" w:cs="Tahoma"/>
          <w:sz w:val="20"/>
          <w:szCs w:val="20"/>
        </w:rPr>
      </w:pPr>
      <w:r w:rsidRPr="00B13BE5">
        <w:rPr>
          <w:rFonts w:ascii="Tahoma" w:hAnsi="Tahoma" w:cs="Tahoma"/>
          <w:sz w:val="20"/>
          <w:szCs w:val="20"/>
        </w:rPr>
        <w:t>В течение 3 (трех) рабочих дней с даты подписания с сетевой организацией Покупатель вправе предоставить в адрес ГП оформленные (переоформленные) документы о технологическом присоединении. После поступления от Покупателя указанных документов Стороны обязаны внести соответствующие изменения в настоящий Договор.</w:t>
      </w:r>
    </w:p>
    <w:p w14:paraId="130D07A5" w14:textId="77777777" w:rsidR="00C833AF" w:rsidRPr="00B13BE5" w:rsidRDefault="007E7610" w:rsidP="005A312F">
      <w:pPr>
        <w:pStyle w:val="a4"/>
        <w:numPr>
          <w:ilvl w:val="1"/>
          <w:numId w:val="12"/>
        </w:numPr>
        <w:tabs>
          <w:tab w:val="left" w:pos="1276"/>
        </w:tabs>
        <w:spacing w:after="120"/>
        <w:ind w:left="0" w:right="-1" w:firstLine="567"/>
        <w:jc w:val="both"/>
        <w:rPr>
          <w:rFonts w:ascii="Tahoma" w:hAnsi="Tahoma" w:cs="Tahoma"/>
          <w:b/>
          <w:bCs/>
          <w:sz w:val="20"/>
          <w:szCs w:val="20"/>
          <w:lang w:val="en-US"/>
        </w:rPr>
      </w:pPr>
      <w:r w:rsidRPr="00B13BE5">
        <w:rPr>
          <w:rFonts w:ascii="Tahoma" w:hAnsi="Tahoma" w:cs="Tahoma"/>
          <w:b/>
          <w:bCs/>
          <w:sz w:val="20"/>
          <w:szCs w:val="20"/>
        </w:rPr>
        <w:t>Покупатель</w:t>
      </w:r>
      <w:r w:rsidR="00C833AF" w:rsidRPr="00B13BE5">
        <w:rPr>
          <w:rFonts w:ascii="Tahoma" w:hAnsi="Tahoma" w:cs="Tahoma"/>
          <w:b/>
          <w:bCs/>
          <w:sz w:val="20"/>
          <w:szCs w:val="20"/>
          <w:lang w:val="en-US"/>
        </w:rPr>
        <w:t xml:space="preserve"> </w:t>
      </w:r>
      <w:r w:rsidR="00C833AF" w:rsidRPr="00B13BE5">
        <w:rPr>
          <w:rFonts w:ascii="Tahoma" w:hAnsi="Tahoma" w:cs="Tahoma"/>
          <w:b/>
          <w:bCs/>
          <w:sz w:val="20"/>
          <w:szCs w:val="20"/>
        </w:rPr>
        <w:t>обязуется:</w:t>
      </w:r>
    </w:p>
    <w:p w14:paraId="130D07A6" w14:textId="77777777" w:rsidR="00C833AF" w:rsidRPr="00B13BE5" w:rsidRDefault="007E7610" w:rsidP="005A312F">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Своевременно оплачивать приобретаемую электрическую энергию (мощность) и оказываемые услуги в порядке, предусмотренном разделом 5 настоящего договора</w:t>
      </w:r>
      <w:r w:rsidR="00C833AF" w:rsidRPr="00B13BE5">
        <w:rPr>
          <w:rFonts w:ascii="Tahoma" w:hAnsi="Tahoma" w:cs="Tahoma"/>
          <w:sz w:val="20"/>
          <w:szCs w:val="20"/>
        </w:rPr>
        <w:t>.</w:t>
      </w:r>
    </w:p>
    <w:p w14:paraId="59A02C22" w14:textId="77777777" w:rsidR="001A1503" w:rsidRPr="00B13BE5" w:rsidRDefault="001A1503" w:rsidP="00F90A0B">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Ежемесячно снимать и передавать показания приборов учета в соответствии с разделом 4 настоящего договора. </w:t>
      </w:r>
    </w:p>
    <w:p w14:paraId="130D07A9" w14:textId="77777777" w:rsidR="007F7629" w:rsidRPr="00B13BE5" w:rsidRDefault="007F7629" w:rsidP="005A312F">
      <w:pPr>
        <w:pStyle w:val="a4"/>
        <w:widowControl w:val="0"/>
        <w:numPr>
          <w:ilvl w:val="2"/>
          <w:numId w:val="12"/>
        </w:numPr>
        <w:tabs>
          <w:tab w:val="left" w:pos="0"/>
          <w:tab w:val="left" w:pos="851"/>
          <w:tab w:val="left" w:pos="1276"/>
        </w:tabs>
        <w:spacing w:after="120" w:line="240" w:lineRule="auto"/>
        <w:ind w:left="0" w:right="-1" w:firstLine="567"/>
        <w:jc w:val="both"/>
        <w:rPr>
          <w:rFonts w:ascii="Tahoma" w:hAnsi="Tahoma" w:cs="Tahoma"/>
          <w:sz w:val="20"/>
          <w:szCs w:val="20"/>
        </w:rPr>
      </w:pPr>
      <w:r w:rsidRPr="00B13BE5">
        <w:rPr>
          <w:rFonts w:ascii="Tahoma" w:hAnsi="Tahoma" w:cs="Tahoma"/>
          <w:sz w:val="20"/>
          <w:szCs w:val="20"/>
        </w:rPr>
        <w:t>Ежемесячно подписывать с ГП акты приема-передачи электрической энергии (мощности).</w:t>
      </w:r>
    </w:p>
    <w:p w14:paraId="4E9A30B9" w14:textId="77777777" w:rsidR="00406C82" w:rsidRPr="00B13BE5" w:rsidRDefault="00406C82" w:rsidP="00F90A0B">
      <w:pPr>
        <w:pStyle w:val="a4"/>
        <w:widowControl w:val="0"/>
        <w:numPr>
          <w:ilvl w:val="2"/>
          <w:numId w:val="12"/>
        </w:numPr>
        <w:tabs>
          <w:tab w:val="left" w:pos="0"/>
          <w:tab w:val="left" w:pos="851"/>
          <w:tab w:val="left" w:pos="1276"/>
        </w:tabs>
        <w:spacing w:after="120" w:line="240" w:lineRule="auto"/>
        <w:ind w:left="0" w:right="-1" w:firstLine="567"/>
        <w:jc w:val="both"/>
        <w:rPr>
          <w:rFonts w:ascii="Tahoma" w:hAnsi="Tahoma" w:cs="Tahoma"/>
          <w:sz w:val="20"/>
          <w:szCs w:val="20"/>
        </w:rPr>
      </w:pPr>
      <w:r w:rsidRPr="00B13BE5">
        <w:rPr>
          <w:rFonts w:ascii="Tahoma" w:hAnsi="Tahoma" w:cs="Tahoma"/>
          <w:sz w:val="20"/>
          <w:szCs w:val="20"/>
        </w:rPr>
        <w:t>В течение 7 (семи) рабочих дней со дня получения акта сверки, надлежащим образом оформить, подписать уполномоченными лицами и возвратить его ГП. Акт сверки составляется не реже 1 (одного) раза в квартал, а также в случае расторжения настоящего договора.</w:t>
      </w:r>
    </w:p>
    <w:p w14:paraId="0C4C15B5" w14:textId="1621389D" w:rsidR="00406C82" w:rsidRPr="00B13BE5" w:rsidRDefault="00406C82"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B13BE5">
        <w:rPr>
          <w:rFonts w:ascii="Tahoma" w:hAnsi="Tahoma" w:cs="Tahoma"/>
          <w:sz w:val="20"/>
          <w:szCs w:val="20"/>
        </w:rPr>
        <w:t>Если Покупатель в установленный в настоящем пункте срок не направит в адрес ГП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Покупателем.</w:t>
      </w:r>
    </w:p>
    <w:p w14:paraId="130D07AB" w14:textId="5B607CA6" w:rsidR="00750A5D" w:rsidRPr="00B13BE5" w:rsidRDefault="00406C82" w:rsidP="00750A5D">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П</w:t>
      </w:r>
      <w:r w:rsidR="00750A5D" w:rsidRPr="00B13BE5">
        <w:rPr>
          <w:rFonts w:ascii="Tahoma" w:hAnsi="Tahoma" w:cs="Tahoma"/>
          <w:sz w:val="20"/>
          <w:szCs w:val="20"/>
        </w:rPr>
        <w:t>редоставлять</w:t>
      </w:r>
      <w:r w:rsidRPr="00B13BE5">
        <w:rPr>
          <w:rFonts w:ascii="Tahoma" w:hAnsi="Tahoma" w:cs="Tahoma"/>
          <w:sz w:val="20"/>
          <w:szCs w:val="20"/>
        </w:rPr>
        <w:t xml:space="preserve"> по запросу</w:t>
      </w:r>
      <w:r w:rsidR="00750A5D" w:rsidRPr="00B13BE5">
        <w:rPr>
          <w:rFonts w:ascii="Tahoma" w:hAnsi="Tahoma" w:cs="Tahoma"/>
          <w:sz w:val="20"/>
          <w:szCs w:val="20"/>
        </w:rPr>
        <w:t xml:space="preserve"> ГП планируемый объем потребления электрической энергии с разбивкой по месяцам и уровням напряжения, и величину заявленной мощности с разбивкой по уровням </w:t>
      </w:r>
      <w:r w:rsidR="00750A5D" w:rsidRPr="00B13BE5">
        <w:rPr>
          <w:rFonts w:ascii="Tahoma" w:hAnsi="Tahoma" w:cs="Tahoma"/>
          <w:sz w:val="20"/>
          <w:szCs w:val="20"/>
        </w:rPr>
        <w:lastRenderedPageBreak/>
        <w:t>напряжения, которая не может превышать максимальную мощность, по форме Приложения №1 к настоящему договору.</w:t>
      </w:r>
    </w:p>
    <w:p w14:paraId="2C6BE682" w14:textId="4CD9EE70" w:rsidR="00406C82" w:rsidRPr="00B13BE5" w:rsidRDefault="00406C82" w:rsidP="00F90A0B">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Регулярно проводить на объектах электроэнергетики потребителей замеры </w:t>
      </w:r>
      <w:proofErr w:type="spellStart"/>
      <w:r w:rsidRPr="00B13BE5">
        <w:rPr>
          <w:rFonts w:ascii="Tahoma" w:hAnsi="Tahoma" w:cs="Tahoma"/>
          <w:sz w:val="20"/>
          <w:szCs w:val="20"/>
        </w:rPr>
        <w:t>потокораспределения</w:t>
      </w:r>
      <w:proofErr w:type="spellEnd"/>
      <w:r w:rsidRPr="00B13BE5">
        <w:rPr>
          <w:rFonts w:ascii="Tahoma" w:hAnsi="Tahoma" w:cs="Tahoma"/>
          <w:sz w:val="20"/>
          <w:szCs w:val="20"/>
        </w:rPr>
        <w:t>, нагрузок и уровней напряжения в порядке и в соответствии с действующим законодательством РФ по заданию диспетчерских центров системного оператора, СО.</w:t>
      </w:r>
    </w:p>
    <w:p w14:paraId="130D07AD" w14:textId="77777777" w:rsidR="007F7629" w:rsidRPr="00B13BE5" w:rsidRDefault="007F7629" w:rsidP="00CD1403">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Соблюдать предусмотренный настоящим договором и документами о технологическом присоединении режим потребления электрической энергии (мощности).</w:t>
      </w:r>
    </w:p>
    <w:p w14:paraId="130D07AE" w14:textId="1FC5CDF3" w:rsidR="00C833AF" w:rsidRPr="00B13BE5" w:rsidRDefault="00406C82" w:rsidP="00F90A0B">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В случаях и в порядке, установленных действующим законодательством РФ, в частности за неисполнение или ненадлежащее исполнение Покупателем обязательств по оплате электрической энергии (мощности) и услуг, оказание которых является неотъемлемой частью процесса снабжения электрической энергией потребителей, предусмотренных настоящим договором и/или действующим законодательством РФ, в том числе по оплате платежей, предусмотренных разделом 5 настоящего договора, </w:t>
      </w:r>
      <w:r w:rsidR="008A6725" w:rsidRPr="00B13BE5">
        <w:rPr>
          <w:rFonts w:ascii="Tahoma" w:hAnsi="Tahoma" w:cs="Tahoma"/>
          <w:sz w:val="20"/>
          <w:szCs w:val="20"/>
        </w:rPr>
        <w:t xml:space="preserve">обеспечить </w:t>
      </w:r>
      <w:r w:rsidR="00C833AF" w:rsidRPr="00B13BE5">
        <w:rPr>
          <w:rFonts w:ascii="Tahoma" w:hAnsi="Tahoma" w:cs="Tahoma"/>
          <w:sz w:val="20"/>
          <w:szCs w:val="20"/>
        </w:rPr>
        <w:t>самостоятельно</w:t>
      </w:r>
      <w:r w:rsidR="00EB6C6F" w:rsidRPr="00B13BE5">
        <w:rPr>
          <w:rFonts w:ascii="Tahoma" w:hAnsi="Tahoma" w:cs="Tahoma"/>
          <w:sz w:val="20"/>
          <w:szCs w:val="20"/>
        </w:rPr>
        <w:t>е введение ограничения</w:t>
      </w:r>
      <w:r w:rsidR="00C833AF" w:rsidRPr="00B13BE5">
        <w:rPr>
          <w:rFonts w:ascii="Tahoma" w:hAnsi="Tahoma" w:cs="Tahoma"/>
          <w:sz w:val="20"/>
          <w:szCs w:val="20"/>
        </w:rPr>
        <w:t xml:space="preserve"> режима потребления электрической энергии (мощности).</w:t>
      </w:r>
    </w:p>
    <w:p w14:paraId="130D07AF" w14:textId="4ED0D624" w:rsidR="00C833AF" w:rsidRPr="00B13BE5" w:rsidRDefault="00C833AF" w:rsidP="00CD1403">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Выполнять требования СО (ИВС) </w:t>
      </w:r>
      <w:r w:rsidR="00406C82" w:rsidRPr="00B13BE5">
        <w:rPr>
          <w:rFonts w:ascii="Tahoma" w:hAnsi="Tahoma" w:cs="Tahoma"/>
          <w:bCs/>
          <w:sz w:val="20"/>
          <w:szCs w:val="20"/>
        </w:rPr>
        <w:t xml:space="preserve">и субъекта оперативно-диспетчерского управления в электроэнергетике </w:t>
      </w:r>
      <w:r w:rsidRPr="00B13BE5">
        <w:rPr>
          <w:rFonts w:ascii="Tahoma" w:hAnsi="Tahoma" w:cs="Tahoma"/>
          <w:sz w:val="20"/>
          <w:szCs w:val="20"/>
        </w:rPr>
        <w:t>об ограничении режима потребления в соответствии с утвержденными графиками</w:t>
      </w:r>
      <w:r w:rsidR="003D7656" w:rsidRPr="00B13BE5">
        <w:rPr>
          <w:rFonts w:ascii="Tahoma" w:hAnsi="Tahoma" w:cs="Tahoma"/>
          <w:sz w:val="20"/>
          <w:szCs w:val="20"/>
        </w:rPr>
        <w:t xml:space="preserve"> аварийного</w:t>
      </w:r>
      <w:r w:rsidRPr="00B13BE5">
        <w:rPr>
          <w:rFonts w:ascii="Tahoma" w:hAnsi="Tahoma" w:cs="Tahoma"/>
          <w:sz w:val="20"/>
          <w:szCs w:val="20"/>
        </w:rPr>
        <w:t xml:space="preserve"> ограничения </w:t>
      </w:r>
      <w:r w:rsidR="003D7656" w:rsidRPr="00B13BE5">
        <w:rPr>
          <w:rFonts w:ascii="Tahoma" w:hAnsi="Tahoma" w:cs="Tahoma"/>
          <w:sz w:val="20"/>
          <w:szCs w:val="20"/>
        </w:rPr>
        <w:t xml:space="preserve">режима </w:t>
      </w:r>
      <w:r w:rsidRPr="00B13BE5">
        <w:rPr>
          <w:rFonts w:ascii="Tahoma" w:hAnsi="Tahoma" w:cs="Tahoma"/>
          <w:sz w:val="20"/>
          <w:szCs w:val="20"/>
        </w:rPr>
        <w:t>потребления</w:t>
      </w:r>
      <w:r w:rsidR="003D7656" w:rsidRPr="00B13BE5">
        <w:rPr>
          <w:rFonts w:ascii="Tahoma" w:hAnsi="Tahoma" w:cs="Tahoma"/>
          <w:bCs/>
          <w:sz w:val="20"/>
          <w:szCs w:val="20"/>
        </w:rPr>
        <w:t xml:space="preserve"> электрической энергии (мощности) при возникновении (угрозе возникновения) дефицита электрической энергии и мощности</w:t>
      </w:r>
      <w:r w:rsidRPr="00B13BE5">
        <w:rPr>
          <w:rFonts w:ascii="Tahoma" w:hAnsi="Tahoma" w:cs="Tahoma"/>
          <w:sz w:val="20"/>
          <w:szCs w:val="20"/>
        </w:rPr>
        <w:t xml:space="preserve">, при выводе электроустановок СО (ИВС) в ремонт, а также в иных случаях, предусмотренных действующим законодательством РФ в качестве основания для введения </w:t>
      </w:r>
      <w:r w:rsidR="003D7656" w:rsidRPr="00B13BE5">
        <w:rPr>
          <w:rFonts w:ascii="Tahoma" w:hAnsi="Tahoma" w:cs="Tahoma"/>
          <w:bCs/>
          <w:sz w:val="20"/>
          <w:szCs w:val="20"/>
        </w:rPr>
        <w:t xml:space="preserve">полного или частичного </w:t>
      </w:r>
      <w:r w:rsidRPr="00B13BE5">
        <w:rPr>
          <w:rFonts w:ascii="Tahoma" w:hAnsi="Tahoma" w:cs="Tahoma"/>
          <w:sz w:val="20"/>
          <w:szCs w:val="20"/>
        </w:rPr>
        <w:t xml:space="preserve">ограничения режима потребления. </w:t>
      </w:r>
    </w:p>
    <w:p w14:paraId="1A8A7696" w14:textId="014CA72C" w:rsidR="003D7656" w:rsidRPr="00B13BE5" w:rsidRDefault="003D7656"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B13BE5">
        <w:rPr>
          <w:rFonts w:ascii="Tahoma" w:hAnsi="Tahoma" w:cs="Tahoma"/>
          <w:sz w:val="20"/>
          <w:szCs w:val="20"/>
        </w:rPr>
        <w:t>Покупатель уведомляется об утвержденных графиках аварийного ограничения в порядке, предусмотренном договором оказания услуг по передаче электрической энергии, заключенным ГП в интересах Покупателя.</w:t>
      </w:r>
    </w:p>
    <w:p w14:paraId="3CB3FAE5" w14:textId="4CF42571" w:rsidR="003D7656" w:rsidRPr="00B13BE5" w:rsidRDefault="003D7656"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B13BE5">
        <w:rPr>
          <w:rFonts w:ascii="Tahoma" w:hAnsi="Tahoma" w:cs="Tahoma"/>
          <w:sz w:val="20"/>
          <w:szCs w:val="20"/>
        </w:rPr>
        <w:t>СО, включенные в перечень первичных или вторичных получателей команд об аварийных ограничениях, также публикуют утвержденные графики аварийного ограничения на своих сайтах в сети "Интернет" в соответствии с требованиями Правил полного и (или) частичного ограничения режима потребления.</w:t>
      </w:r>
    </w:p>
    <w:p w14:paraId="130D07B0" w14:textId="027AB1A8" w:rsidR="00C833AF" w:rsidRPr="00B13BE5" w:rsidRDefault="00EB6C6F" w:rsidP="007874D2">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Обеспечить урегулирование </w:t>
      </w:r>
      <w:r w:rsidR="00E235E8" w:rsidRPr="00B13BE5">
        <w:rPr>
          <w:rFonts w:ascii="Tahoma" w:hAnsi="Tahoma" w:cs="Tahoma"/>
          <w:sz w:val="20"/>
          <w:szCs w:val="20"/>
        </w:rPr>
        <w:t xml:space="preserve">между потребителями и </w:t>
      </w:r>
      <w:r w:rsidRPr="00B13BE5">
        <w:rPr>
          <w:rFonts w:ascii="Tahoma" w:hAnsi="Tahoma" w:cs="Tahoma"/>
          <w:sz w:val="20"/>
          <w:szCs w:val="20"/>
        </w:rPr>
        <w:t>СО (ИВС) вопросов в части организации учета электрической энергии (мощности), оперативно-диспетчерского и технологического взаимодействия, согласования сроков информирования об аварийных ситуациях на энергетических объектах, а также проведении плановых, текущих и капитальных ремонтов на них</w:t>
      </w:r>
      <w:r w:rsidR="00C833AF" w:rsidRPr="00B13BE5">
        <w:rPr>
          <w:rFonts w:ascii="Tahoma" w:hAnsi="Tahoma" w:cs="Tahoma"/>
          <w:sz w:val="20"/>
          <w:szCs w:val="20"/>
        </w:rPr>
        <w:t>.</w:t>
      </w:r>
    </w:p>
    <w:p w14:paraId="130D07B1" w14:textId="25E0E866" w:rsidR="006535F4" w:rsidRPr="00B13BE5" w:rsidRDefault="00591F23" w:rsidP="00A70B47">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Обеспечить </w:t>
      </w:r>
      <w:r w:rsidR="006535F4" w:rsidRPr="00B13BE5">
        <w:rPr>
          <w:rFonts w:ascii="Tahoma" w:hAnsi="Tahoma" w:cs="Tahoma"/>
          <w:sz w:val="20"/>
          <w:szCs w:val="20"/>
        </w:rPr>
        <w:t>поддержание на границе балансовой принадлежности значения показателей качества электрической эне</w:t>
      </w:r>
      <w:r w:rsidR="006F3CE6" w:rsidRPr="00B13BE5">
        <w:rPr>
          <w:rFonts w:ascii="Tahoma" w:hAnsi="Tahoma" w:cs="Tahoma"/>
          <w:sz w:val="20"/>
          <w:szCs w:val="20"/>
        </w:rPr>
        <w:t xml:space="preserve">ргии, обусловленные работой </w:t>
      </w:r>
      <w:proofErr w:type="spellStart"/>
      <w:r w:rsidR="006535F4" w:rsidRPr="00B13BE5">
        <w:rPr>
          <w:rFonts w:ascii="Tahoma" w:hAnsi="Tahoma" w:cs="Tahoma"/>
          <w:sz w:val="20"/>
          <w:szCs w:val="20"/>
        </w:rPr>
        <w:t>энергопринимающих</w:t>
      </w:r>
      <w:proofErr w:type="spellEnd"/>
      <w:r w:rsidR="006535F4" w:rsidRPr="00B13BE5">
        <w:rPr>
          <w:rFonts w:ascii="Tahoma" w:hAnsi="Tahoma" w:cs="Tahoma"/>
          <w:sz w:val="20"/>
          <w:szCs w:val="20"/>
        </w:rPr>
        <w:t xml:space="preserve"> устройств</w:t>
      </w:r>
      <w:r w:rsidR="006F3CE6" w:rsidRPr="00B13BE5">
        <w:rPr>
          <w:rFonts w:ascii="Tahoma" w:hAnsi="Tahoma" w:cs="Tahoma"/>
          <w:sz w:val="20"/>
          <w:szCs w:val="20"/>
        </w:rPr>
        <w:t xml:space="preserve"> потребителя</w:t>
      </w:r>
      <w:r w:rsidR="006535F4" w:rsidRPr="00B13BE5">
        <w:rPr>
          <w:rFonts w:ascii="Tahoma" w:hAnsi="Tahoma" w:cs="Tahoma"/>
          <w:sz w:val="20"/>
          <w:szCs w:val="20"/>
        </w:rPr>
        <w:t>, в соответствии с требованиями законодательства РФ</w:t>
      </w:r>
      <w:r w:rsidR="006F3CE6" w:rsidRPr="00B13BE5">
        <w:rPr>
          <w:rFonts w:ascii="Tahoma" w:hAnsi="Tahoma" w:cs="Tahoma"/>
          <w:sz w:val="20"/>
          <w:szCs w:val="20"/>
        </w:rPr>
        <w:t>, соблюдение</w:t>
      </w:r>
      <w:r w:rsidR="007874D2" w:rsidRPr="00B13BE5">
        <w:rPr>
          <w:rFonts w:ascii="Tahoma" w:hAnsi="Tahoma" w:cs="Tahoma"/>
          <w:sz w:val="20"/>
          <w:szCs w:val="20"/>
        </w:rPr>
        <w:t xml:space="preserve"> значений</w:t>
      </w:r>
      <w:r w:rsidR="006535F4" w:rsidRPr="00B13BE5">
        <w:rPr>
          <w:rFonts w:ascii="Tahoma" w:hAnsi="Tahoma" w:cs="Tahoma"/>
          <w:sz w:val="20"/>
          <w:szCs w:val="20"/>
        </w:rPr>
        <w:t xml:space="preserve"> соотношения потребления активной и реактивной мощности для отдельных </w:t>
      </w:r>
      <w:proofErr w:type="spellStart"/>
      <w:r w:rsidR="006535F4" w:rsidRPr="00B13BE5">
        <w:rPr>
          <w:rFonts w:ascii="Tahoma" w:hAnsi="Tahoma" w:cs="Tahoma"/>
          <w:sz w:val="20"/>
          <w:szCs w:val="20"/>
        </w:rPr>
        <w:t>энергопринимающих</w:t>
      </w:r>
      <w:proofErr w:type="spellEnd"/>
      <w:r w:rsidR="006535F4" w:rsidRPr="00B13BE5">
        <w:rPr>
          <w:rFonts w:ascii="Tahoma" w:hAnsi="Tahoma" w:cs="Tahoma"/>
          <w:sz w:val="20"/>
          <w:szCs w:val="20"/>
        </w:rPr>
        <w:t xml:space="preserve"> устройств (групп </w:t>
      </w:r>
      <w:proofErr w:type="spellStart"/>
      <w:r w:rsidR="006535F4" w:rsidRPr="00B13BE5">
        <w:rPr>
          <w:rFonts w:ascii="Tahoma" w:hAnsi="Tahoma" w:cs="Tahoma"/>
          <w:sz w:val="20"/>
          <w:szCs w:val="20"/>
        </w:rPr>
        <w:t>энергопринимающих</w:t>
      </w:r>
      <w:proofErr w:type="spellEnd"/>
      <w:r w:rsidR="006535F4" w:rsidRPr="00B13BE5">
        <w:rPr>
          <w:rFonts w:ascii="Tahoma" w:hAnsi="Tahoma" w:cs="Tahoma"/>
          <w:sz w:val="20"/>
          <w:szCs w:val="20"/>
        </w:rPr>
        <w:t xml:space="preserve"> устройств) потребителя, </w:t>
      </w:r>
      <w:r w:rsidR="007874D2" w:rsidRPr="00B13BE5">
        <w:rPr>
          <w:rFonts w:ascii="Tahoma" w:hAnsi="Tahoma" w:cs="Tahoma"/>
          <w:sz w:val="20"/>
          <w:szCs w:val="20"/>
        </w:rPr>
        <w:t>определенных в Приложении №2 к настоящему договору в виде предельных значений коэффициента реактивной мощности (</w:t>
      </w:r>
      <w:proofErr w:type="spellStart"/>
      <w:r w:rsidR="007874D2" w:rsidRPr="00B13BE5">
        <w:rPr>
          <w:rFonts w:ascii="Tahoma" w:hAnsi="Tahoma" w:cs="Tahoma"/>
          <w:sz w:val="20"/>
          <w:szCs w:val="20"/>
        </w:rPr>
        <w:t>tgφ</w:t>
      </w:r>
      <w:proofErr w:type="spellEnd"/>
      <w:r w:rsidR="007874D2" w:rsidRPr="00B13BE5">
        <w:rPr>
          <w:rFonts w:ascii="Tahoma" w:hAnsi="Tahoma" w:cs="Tahoma"/>
          <w:sz w:val="20"/>
          <w:szCs w:val="20"/>
        </w:rPr>
        <w:t xml:space="preserve">), в соответствии с действующим законодательством РФ, </w:t>
      </w:r>
      <w:r w:rsidR="006535F4" w:rsidRPr="00B13BE5">
        <w:rPr>
          <w:rFonts w:ascii="Tahoma" w:hAnsi="Tahoma" w:cs="Tahoma"/>
          <w:sz w:val="20"/>
          <w:szCs w:val="20"/>
        </w:rPr>
        <w:t xml:space="preserve">а также обеспечить доступ ГП к </w:t>
      </w:r>
      <w:proofErr w:type="spellStart"/>
      <w:r w:rsidR="006535F4" w:rsidRPr="00B13BE5">
        <w:rPr>
          <w:rFonts w:ascii="Tahoma" w:hAnsi="Tahoma" w:cs="Tahoma"/>
          <w:sz w:val="20"/>
          <w:szCs w:val="20"/>
        </w:rPr>
        <w:t>энергопринимающим</w:t>
      </w:r>
      <w:proofErr w:type="spellEnd"/>
      <w:r w:rsidR="006535F4" w:rsidRPr="00B13BE5">
        <w:rPr>
          <w:rFonts w:ascii="Tahoma" w:hAnsi="Tahoma" w:cs="Tahoma"/>
          <w:sz w:val="20"/>
          <w:szCs w:val="20"/>
        </w:rPr>
        <w:t xml:space="preserve"> устройствам, находящимся в гран</w:t>
      </w:r>
      <w:r w:rsidR="006F3CE6" w:rsidRPr="00B13BE5">
        <w:rPr>
          <w:rFonts w:ascii="Tahoma" w:hAnsi="Tahoma" w:cs="Tahoma"/>
          <w:sz w:val="20"/>
          <w:szCs w:val="20"/>
        </w:rPr>
        <w:t>ицах балансовой принадлежности п</w:t>
      </w:r>
      <w:r w:rsidR="006535F4" w:rsidRPr="00B13BE5">
        <w:rPr>
          <w:rFonts w:ascii="Tahoma" w:hAnsi="Tahoma" w:cs="Tahoma"/>
          <w:sz w:val="20"/>
          <w:szCs w:val="20"/>
        </w:rPr>
        <w:t xml:space="preserve">отребителя, для осуществления проверок (замеров), предусмотренных </w:t>
      </w:r>
      <w:hyperlink r:id="rId10" w:history="1">
        <w:r w:rsidR="006535F4" w:rsidRPr="00B13BE5">
          <w:rPr>
            <w:rFonts w:ascii="Tahoma" w:hAnsi="Tahoma" w:cs="Tahoma"/>
            <w:sz w:val="20"/>
            <w:szCs w:val="20"/>
          </w:rPr>
          <w:t>Правилами</w:t>
        </w:r>
      </w:hyperlink>
      <w:r w:rsidR="006535F4" w:rsidRPr="00B13BE5">
        <w:rPr>
          <w:rFonts w:ascii="Tahoma" w:hAnsi="Tahoma" w:cs="Tahoma"/>
          <w:sz w:val="20"/>
          <w:szCs w:val="20"/>
        </w:rPr>
        <w:t xml:space="preserve"> недискриминационного доступа к услугам по передаче электрической энергии и оказания этих услуг</w:t>
      </w:r>
      <w:r w:rsidR="00E63F89" w:rsidRPr="00B13BE5">
        <w:rPr>
          <w:rFonts w:ascii="Tahoma" w:hAnsi="Tahoma" w:cs="Tahoma"/>
          <w:sz w:val="20"/>
          <w:szCs w:val="20"/>
        </w:rPr>
        <w:t>, утвержденными Постановлением Правительства РФ от 27.12.2004 N 861,</w:t>
      </w:r>
      <w:r w:rsidR="00375DCF" w:rsidRPr="00B13BE5">
        <w:rPr>
          <w:rFonts w:ascii="Tahoma" w:hAnsi="Tahoma" w:cs="Tahoma"/>
          <w:sz w:val="20"/>
          <w:szCs w:val="20"/>
        </w:rPr>
        <w:t xml:space="preserve"> (далее – ПНД)</w:t>
      </w:r>
      <w:r w:rsidR="006535F4" w:rsidRPr="00B13BE5">
        <w:rPr>
          <w:rFonts w:ascii="Tahoma" w:hAnsi="Tahoma" w:cs="Tahoma"/>
          <w:sz w:val="20"/>
          <w:szCs w:val="20"/>
        </w:rPr>
        <w:t xml:space="preserve"> и ОПФРР</w:t>
      </w:r>
      <w:r w:rsidR="007874D2" w:rsidRPr="00B13BE5">
        <w:rPr>
          <w:rFonts w:ascii="Tahoma" w:hAnsi="Tahoma" w:cs="Tahoma"/>
          <w:sz w:val="20"/>
          <w:szCs w:val="20"/>
        </w:rPr>
        <w:t>.</w:t>
      </w:r>
    </w:p>
    <w:p w14:paraId="130D07B2" w14:textId="18B18709" w:rsidR="002B340D" w:rsidRPr="00B13BE5" w:rsidRDefault="007F2D13" w:rsidP="00F90A0B">
      <w:pPr>
        <w:pStyle w:val="a4"/>
        <w:widowControl w:val="0"/>
        <w:numPr>
          <w:ilvl w:val="2"/>
          <w:numId w:val="1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bCs/>
          <w:sz w:val="20"/>
          <w:szCs w:val="20"/>
        </w:rPr>
        <w:t>Обеспечить поддержание п</w:t>
      </w:r>
      <w:r w:rsidR="00591F23" w:rsidRPr="00B13BE5">
        <w:rPr>
          <w:rFonts w:ascii="Tahoma" w:hAnsi="Tahoma" w:cs="Tahoma"/>
          <w:bCs/>
          <w:sz w:val="20"/>
          <w:szCs w:val="20"/>
        </w:rPr>
        <w:t xml:space="preserve">отребителями в надлежащем техническом состоянии принадлежащие им средства релейной защиты и противоаварийной автоматики, приборы учета электрической энергии </w:t>
      </w:r>
      <w:r w:rsidR="00375DCF" w:rsidRPr="00B13BE5">
        <w:rPr>
          <w:rFonts w:ascii="Tahoma" w:hAnsi="Tahoma" w:cs="Tahoma"/>
          <w:bCs/>
          <w:sz w:val="20"/>
          <w:szCs w:val="20"/>
        </w:rPr>
        <w:t>(</w:t>
      </w:r>
      <w:r w:rsidR="00591F23" w:rsidRPr="00B13BE5">
        <w:rPr>
          <w:rFonts w:ascii="Tahoma" w:hAnsi="Tahoma" w:cs="Tahoma"/>
          <w:bCs/>
          <w:sz w:val="20"/>
          <w:szCs w:val="20"/>
        </w:rPr>
        <w:t>мощности</w:t>
      </w:r>
      <w:r w:rsidR="00375DCF" w:rsidRPr="00B13BE5">
        <w:rPr>
          <w:rFonts w:ascii="Tahoma" w:hAnsi="Tahoma" w:cs="Tahoma"/>
          <w:bCs/>
          <w:sz w:val="20"/>
          <w:szCs w:val="20"/>
        </w:rPr>
        <w:t>)</w:t>
      </w:r>
      <w:r w:rsidR="00591F23" w:rsidRPr="00B13BE5">
        <w:rPr>
          <w:rFonts w:ascii="Tahoma" w:hAnsi="Tahoma" w:cs="Tahoma"/>
          <w:bCs/>
          <w:sz w:val="20"/>
          <w:szCs w:val="20"/>
        </w:rPr>
        <w:t xml:space="preserve">, </w:t>
      </w:r>
      <w:r w:rsidR="00375DCF" w:rsidRPr="00B13BE5">
        <w:rPr>
          <w:rFonts w:ascii="Tahoma" w:hAnsi="Tahoma" w:cs="Tahoma"/>
          <w:sz w:val="20"/>
          <w:szCs w:val="20"/>
        </w:rPr>
        <w:t xml:space="preserve">и измерительные трансформаторы, используемые для коммерческого учета электрической энергии (мощности), </w:t>
      </w:r>
      <w:r w:rsidR="00591F23" w:rsidRPr="00B13BE5">
        <w:rPr>
          <w:rFonts w:ascii="Tahoma" w:hAnsi="Tahoma" w:cs="Tahoma"/>
          <w:bCs/>
          <w:sz w:val="20"/>
          <w:szCs w:val="20"/>
        </w:rPr>
        <w:t xml:space="preserve">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375DCF" w:rsidRPr="00B13BE5">
        <w:rPr>
          <w:rFonts w:ascii="Tahoma" w:hAnsi="Tahoma" w:cs="Tahoma"/>
          <w:bCs/>
          <w:sz w:val="20"/>
          <w:szCs w:val="20"/>
        </w:rPr>
        <w:t xml:space="preserve">в том числе обеспечить сохранность и целостность установленных в отношении </w:t>
      </w:r>
      <w:proofErr w:type="spellStart"/>
      <w:r w:rsidR="00375DCF" w:rsidRPr="00B13BE5">
        <w:rPr>
          <w:rFonts w:ascii="Tahoma" w:hAnsi="Tahoma" w:cs="Tahoma"/>
          <w:bCs/>
          <w:sz w:val="20"/>
          <w:szCs w:val="20"/>
        </w:rPr>
        <w:t>энергопринимающих</w:t>
      </w:r>
      <w:proofErr w:type="spellEnd"/>
      <w:r w:rsidR="00375DCF" w:rsidRPr="00B13BE5">
        <w:rPr>
          <w:rFonts w:ascii="Tahoma" w:hAnsi="Tahoma" w:cs="Tahoma"/>
          <w:bCs/>
          <w:sz w:val="20"/>
          <w:szCs w:val="20"/>
        </w:rPr>
        <w:t xml:space="preserve"> устройств потребителей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w:t>
      </w:r>
      <w:r w:rsidR="00375DCF" w:rsidRPr="00B13BE5">
        <w:rPr>
          <w:rFonts w:ascii="Tahoma" w:hAnsi="Tahoma" w:cs="Tahoma"/>
          <w:bCs/>
          <w:sz w:val="20"/>
          <w:szCs w:val="20"/>
        </w:rPr>
        <w:lastRenderedPageBreak/>
        <w:t xml:space="preserve">расположены </w:t>
      </w:r>
      <w:proofErr w:type="spellStart"/>
      <w:r w:rsidR="00375DCF" w:rsidRPr="00B13BE5">
        <w:rPr>
          <w:rFonts w:ascii="Tahoma" w:hAnsi="Tahoma" w:cs="Tahoma"/>
          <w:bCs/>
          <w:sz w:val="20"/>
          <w:szCs w:val="20"/>
        </w:rPr>
        <w:t>энергопринимающие</w:t>
      </w:r>
      <w:proofErr w:type="spellEnd"/>
      <w:r w:rsidR="00375DCF" w:rsidRPr="00B13BE5">
        <w:rPr>
          <w:rFonts w:ascii="Tahoma" w:hAnsi="Tahoma" w:cs="Tahoma"/>
          <w:bCs/>
          <w:sz w:val="20"/>
          <w:szCs w:val="20"/>
        </w:rPr>
        <w:t xml:space="preserve"> устройства потребителя (границы земельного участка) (внутри помещений, границах балансовой и (или) эксплуатационной ответственности), </w:t>
      </w:r>
      <w:r w:rsidR="00591F23" w:rsidRPr="00B13BE5">
        <w:rPr>
          <w:rFonts w:ascii="Tahoma" w:hAnsi="Tahoma" w:cs="Tahoma"/>
          <w:bCs/>
          <w:sz w:val="20"/>
          <w:szCs w:val="20"/>
        </w:rPr>
        <w:t>и соблюдение требований, установленных для технологического присоединения и эксплуатации указанных средств</w:t>
      </w:r>
      <w:r w:rsidR="00375DCF" w:rsidRPr="00B13BE5">
        <w:rPr>
          <w:rFonts w:ascii="Tahoma" w:hAnsi="Tahoma" w:cs="Tahoma"/>
          <w:bCs/>
          <w:sz w:val="20"/>
          <w:szCs w:val="20"/>
        </w:rPr>
        <w:t xml:space="preserve"> </w:t>
      </w:r>
      <w:r w:rsidR="00591F23" w:rsidRPr="00B13BE5">
        <w:rPr>
          <w:rFonts w:ascii="Tahoma" w:hAnsi="Tahoma" w:cs="Tahoma"/>
          <w:bCs/>
          <w:sz w:val="20"/>
          <w:szCs w:val="20"/>
        </w:rPr>
        <w:t xml:space="preserve">и устройств, а также обеспечить поддержание установленных потребителями автономных резервных источников питания в состоянии готовности к использованию при возникновении </w:t>
      </w:r>
      <w:proofErr w:type="spellStart"/>
      <w:r w:rsidR="00591F23" w:rsidRPr="00B13BE5">
        <w:rPr>
          <w:rFonts w:ascii="Tahoma" w:hAnsi="Tahoma" w:cs="Tahoma"/>
          <w:bCs/>
          <w:sz w:val="20"/>
          <w:szCs w:val="20"/>
        </w:rPr>
        <w:t>внерегламентных</w:t>
      </w:r>
      <w:proofErr w:type="spellEnd"/>
      <w:r w:rsidR="00591F23" w:rsidRPr="00B13BE5">
        <w:rPr>
          <w:rFonts w:ascii="Tahoma" w:hAnsi="Tahoma" w:cs="Tahoma"/>
          <w:bCs/>
          <w:sz w:val="20"/>
          <w:szCs w:val="20"/>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130D07B3" w14:textId="77777777" w:rsidR="00A70B47" w:rsidRPr="00B13BE5" w:rsidRDefault="00A70B47" w:rsidP="00A70B47">
      <w:pPr>
        <w:pStyle w:val="a4"/>
        <w:numPr>
          <w:ilvl w:val="2"/>
          <w:numId w:val="12"/>
        </w:numPr>
        <w:tabs>
          <w:tab w:val="left" w:pos="1276"/>
        </w:tabs>
        <w:spacing w:after="120"/>
        <w:ind w:left="0" w:firstLine="567"/>
        <w:jc w:val="both"/>
        <w:rPr>
          <w:rFonts w:ascii="Tahoma" w:hAnsi="Tahoma" w:cs="Tahoma"/>
          <w:b/>
          <w:bCs/>
          <w:i/>
          <w:iCs/>
          <w:sz w:val="20"/>
          <w:szCs w:val="20"/>
          <w:u w:val="single"/>
        </w:rPr>
      </w:pPr>
      <w:r w:rsidRPr="00B13BE5">
        <w:rPr>
          <w:rFonts w:ascii="Tahoma" w:hAnsi="Tahoma" w:cs="Tahoma"/>
          <w:sz w:val="20"/>
          <w:szCs w:val="20"/>
        </w:rPr>
        <w:t>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действующим законодательством РФ, а также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СО.</w:t>
      </w:r>
    </w:p>
    <w:p w14:paraId="130D07B4" w14:textId="312B36CB" w:rsidR="00A70B47" w:rsidRPr="00B13BE5" w:rsidRDefault="00A70B47" w:rsidP="00A70B47">
      <w:pPr>
        <w:pStyle w:val="a4"/>
        <w:numPr>
          <w:ilvl w:val="2"/>
          <w:numId w:val="12"/>
        </w:numPr>
        <w:tabs>
          <w:tab w:val="left" w:pos="1276"/>
        </w:tabs>
        <w:spacing w:after="120"/>
        <w:ind w:left="0" w:firstLine="567"/>
        <w:jc w:val="both"/>
        <w:rPr>
          <w:rFonts w:ascii="Tahoma" w:hAnsi="Tahoma" w:cs="Tahoma"/>
          <w:b/>
          <w:bCs/>
          <w:iCs/>
          <w:sz w:val="20"/>
          <w:szCs w:val="20"/>
          <w:u w:val="single"/>
        </w:rPr>
      </w:pPr>
      <w:r w:rsidRPr="00B13BE5">
        <w:rPr>
          <w:rFonts w:ascii="Tahoma" w:hAnsi="Tahoma" w:cs="Tahoma"/>
          <w:iCs/>
          <w:sz w:val="20"/>
          <w:szCs w:val="20"/>
        </w:rPr>
        <w:t xml:space="preserve">Обеспечить выполнение заданий диспетчерских центров системного оператора (в том числе выданных через СО) по подключению нагрузки под действие противоаварийной автоматики, настройке устройств релейной защиты, противоаварийной и режимной автоматики в соответствии с распределением таких обязанностей, указанным в договоре оказания услуг по передаче электрической энергии, заключенном ГП в интересах потребителя в соответствии с </w:t>
      </w:r>
      <w:r w:rsidR="00375DCF" w:rsidRPr="00B13BE5">
        <w:rPr>
          <w:rFonts w:ascii="Tahoma" w:hAnsi="Tahoma" w:cs="Tahoma"/>
          <w:sz w:val="20"/>
          <w:szCs w:val="20"/>
        </w:rPr>
        <w:t>ПНД</w:t>
      </w:r>
      <w:r w:rsidRPr="00B13BE5">
        <w:rPr>
          <w:rFonts w:ascii="Tahoma" w:hAnsi="Tahoma" w:cs="Tahoma"/>
          <w:iCs/>
          <w:sz w:val="20"/>
          <w:szCs w:val="20"/>
        </w:rPr>
        <w:t>.</w:t>
      </w:r>
    </w:p>
    <w:p w14:paraId="130D07B5" w14:textId="77777777" w:rsidR="00AC02B0" w:rsidRPr="00B13BE5" w:rsidRDefault="00AC02B0" w:rsidP="00AC02B0">
      <w:pPr>
        <w:pStyle w:val="a4"/>
        <w:numPr>
          <w:ilvl w:val="2"/>
          <w:numId w:val="12"/>
        </w:numPr>
        <w:tabs>
          <w:tab w:val="left" w:pos="1276"/>
        </w:tabs>
        <w:spacing w:after="120"/>
        <w:ind w:left="0" w:firstLine="567"/>
        <w:jc w:val="both"/>
        <w:rPr>
          <w:rFonts w:ascii="Tahoma" w:hAnsi="Tahoma" w:cs="Tahoma"/>
          <w:b/>
          <w:bCs/>
          <w:i/>
          <w:iCs/>
          <w:sz w:val="20"/>
          <w:szCs w:val="20"/>
          <w:u w:val="single"/>
        </w:rPr>
      </w:pPr>
      <w:r w:rsidRPr="00B13BE5">
        <w:rPr>
          <w:rFonts w:ascii="Tahoma" w:hAnsi="Tahoma" w:cs="Tahoma"/>
          <w:sz w:val="20"/>
          <w:szCs w:val="20"/>
        </w:rPr>
        <w:t>Обеспечить соблюдение заданных в установленном порядке СО, системным оператором (субъектом оперативно-диспетчерского управления) требований к установке устройств релейной защиты и автоматики, а также поддержание схем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
    <w:p w14:paraId="130D07B6" w14:textId="02EC20E6" w:rsidR="00845322" w:rsidRPr="00B13BE5" w:rsidRDefault="00AC02B0" w:rsidP="003A0725">
      <w:pPr>
        <w:pStyle w:val="a4"/>
        <w:numPr>
          <w:ilvl w:val="2"/>
          <w:numId w:val="12"/>
        </w:numPr>
        <w:tabs>
          <w:tab w:val="left" w:pos="1276"/>
        </w:tabs>
        <w:spacing w:after="120"/>
        <w:ind w:left="0" w:firstLine="567"/>
        <w:jc w:val="both"/>
        <w:rPr>
          <w:rFonts w:ascii="Tahoma" w:hAnsi="Tahoma" w:cs="Tahoma"/>
          <w:b/>
          <w:bCs/>
          <w:iCs/>
          <w:sz w:val="20"/>
          <w:szCs w:val="20"/>
          <w:u w:val="single"/>
        </w:rPr>
      </w:pPr>
      <w:r w:rsidRPr="00B13BE5">
        <w:rPr>
          <w:rFonts w:ascii="Tahoma" w:hAnsi="Tahoma" w:cs="Tahoma"/>
          <w:sz w:val="20"/>
          <w:szCs w:val="20"/>
        </w:rPr>
        <w:t xml:space="preserve">Обеспечить информирование СО об объеме участия в противоаварийном </w:t>
      </w:r>
      <w:r w:rsidR="008445AC" w:rsidRPr="00B13BE5">
        <w:rPr>
          <w:rFonts w:ascii="Tahoma" w:hAnsi="Tahoma" w:cs="Tahoma"/>
          <w:sz w:val="20"/>
          <w:szCs w:val="20"/>
        </w:rPr>
        <w:t xml:space="preserve">и автоматическом режимном </w:t>
      </w:r>
      <w:r w:rsidRPr="00B13BE5">
        <w:rPr>
          <w:rFonts w:ascii="Tahoma" w:hAnsi="Tahoma" w:cs="Tahoma"/>
          <w:sz w:val="20"/>
          <w:szCs w:val="20"/>
        </w:rPr>
        <w:t>управлении</w:t>
      </w:r>
      <w:r w:rsidR="008445AC" w:rsidRPr="00B13BE5">
        <w:rPr>
          <w:rFonts w:ascii="Tahoma" w:hAnsi="Tahoma" w:cs="Tahoma"/>
          <w:sz w:val="20"/>
          <w:szCs w:val="20"/>
        </w:rPr>
        <w:t>,</w:t>
      </w:r>
      <w:r w:rsidRPr="00B13BE5">
        <w:rPr>
          <w:rFonts w:ascii="Tahoma" w:hAnsi="Tahoma" w:cs="Tahoma"/>
          <w:sz w:val="20"/>
          <w:szCs w:val="20"/>
        </w:rPr>
        <w:t xml:space="preserve"> а также о перечне и мощности </w:t>
      </w:r>
      <w:proofErr w:type="spellStart"/>
      <w:r w:rsidR="008445AC" w:rsidRPr="00B13BE5">
        <w:rPr>
          <w:rFonts w:ascii="Tahoma" w:hAnsi="Tahoma" w:cs="Tahoma"/>
          <w:sz w:val="20"/>
          <w:szCs w:val="20"/>
        </w:rPr>
        <w:t>электроприемников</w:t>
      </w:r>
      <w:proofErr w:type="spellEnd"/>
      <w:r w:rsidR="008445AC" w:rsidRPr="00B13BE5">
        <w:rPr>
          <w:rFonts w:ascii="Tahoma" w:hAnsi="Tahoma" w:cs="Tahoma"/>
          <w:sz w:val="20"/>
          <w:szCs w:val="20"/>
        </w:rPr>
        <w:t xml:space="preserve"> </w:t>
      </w:r>
      <w:r w:rsidRPr="00B13BE5">
        <w:rPr>
          <w:rFonts w:ascii="Tahoma" w:hAnsi="Tahoma" w:cs="Tahoma"/>
          <w:sz w:val="20"/>
          <w:szCs w:val="20"/>
        </w:rPr>
        <w:t>потребителей, которые могут быть отключены устройствами противоаварийной автоматики.</w:t>
      </w:r>
    </w:p>
    <w:p w14:paraId="130D07B9" w14:textId="719F2981" w:rsidR="002B340D" w:rsidRPr="00B13BE5" w:rsidRDefault="00591F23">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Обеспечить</w:t>
      </w:r>
      <w:r w:rsidR="00C833AF" w:rsidRPr="00B13BE5">
        <w:rPr>
          <w:rFonts w:ascii="Tahoma" w:hAnsi="Tahoma" w:cs="Tahoma"/>
          <w:sz w:val="20"/>
          <w:szCs w:val="20"/>
        </w:rPr>
        <w:t xml:space="preserve"> эксплуатацию, принадлежащих </w:t>
      </w:r>
      <w:r w:rsidRPr="00B13BE5">
        <w:rPr>
          <w:rFonts w:ascii="Tahoma" w:hAnsi="Tahoma" w:cs="Tahoma"/>
          <w:sz w:val="20"/>
          <w:szCs w:val="20"/>
        </w:rPr>
        <w:t>п</w:t>
      </w:r>
      <w:r w:rsidR="00C833AF" w:rsidRPr="00B13BE5">
        <w:rPr>
          <w:rFonts w:ascii="Tahoma" w:hAnsi="Tahoma" w:cs="Tahoma"/>
          <w:sz w:val="20"/>
          <w:szCs w:val="20"/>
        </w:rPr>
        <w:t xml:space="preserve">отребителю </w:t>
      </w:r>
      <w:proofErr w:type="spellStart"/>
      <w:r w:rsidR="00C833AF" w:rsidRPr="00B13BE5">
        <w:rPr>
          <w:rFonts w:ascii="Tahoma" w:hAnsi="Tahoma" w:cs="Tahoma"/>
          <w:sz w:val="20"/>
          <w:szCs w:val="20"/>
        </w:rPr>
        <w:t>энергопринимающих</w:t>
      </w:r>
      <w:proofErr w:type="spellEnd"/>
      <w:r w:rsidR="00C833AF" w:rsidRPr="00B13BE5">
        <w:rPr>
          <w:rFonts w:ascii="Tahoma" w:hAnsi="Tahoma" w:cs="Tahoma"/>
          <w:sz w:val="20"/>
          <w:szCs w:val="20"/>
        </w:rPr>
        <w:t xml:space="preserve"> устройств в соответствии с </w:t>
      </w:r>
      <w:r w:rsidR="00623527" w:rsidRPr="00B13BE5">
        <w:rPr>
          <w:rFonts w:ascii="Tahoma" w:hAnsi="Tahoma" w:cs="Tahoma"/>
          <w:sz w:val="20"/>
          <w:szCs w:val="20"/>
        </w:rPr>
        <w:t xml:space="preserve">Правилами технологического функционирования электроэнергетических систем, </w:t>
      </w:r>
      <w:r w:rsidR="00C833AF" w:rsidRPr="00B13BE5">
        <w:rPr>
          <w:rFonts w:ascii="Tahoma" w:hAnsi="Tahoma" w:cs="Tahoma"/>
          <w:sz w:val="20"/>
          <w:szCs w:val="20"/>
        </w:rPr>
        <w:t xml:space="preserve">правилами технической эксплуатации, техники безопасности и оперативно-диспетчерского управления и иными правилами, предусмотренными действующим законодательством РФ. </w:t>
      </w:r>
    </w:p>
    <w:p w14:paraId="130D07BB" w14:textId="06F34D42" w:rsidR="002B340D" w:rsidRPr="00B13BE5" w:rsidRDefault="00C833AF">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Обеспечить беспрепятственный доступ представителей ГП и/или СО (ИВС) к </w:t>
      </w:r>
      <w:r w:rsidR="00623527" w:rsidRPr="00B13BE5">
        <w:rPr>
          <w:rFonts w:ascii="Tahoma" w:hAnsi="Tahoma" w:cs="Tahoma"/>
          <w:sz w:val="20"/>
          <w:szCs w:val="20"/>
        </w:rPr>
        <w:t xml:space="preserve">месту установки прибора учета </w:t>
      </w:r>
      <w:r w:rsidR="00591F23" w:rsidRPr="00B13BE5">
        <w:rPr>
          <w:rFonts w:ascii="Tahoma" w:hAnsi="Tahoma" w:cs="Tahoma"/>
          <w:sz w:val="20"/>
          <w:szCs w:val="20"/>
        </w:rPr>
        <w:t>п</w:t>
      </w:r>
      <w:r w:rsidRPr="00B13BE5">
        <w:rPr>
          <w:rFonts w:ascii="Tahoma" w:hAnsi="Tahoma" w:cs="Tahoma"/>
          <w:sz w:val="20"/>
          <w:szCs w:val="20"/>
        </w:rPr>
        <w:t>отребител</w:t>
      </w:r>
      <w:r w:rsidR="00591F23" w:rsidRPr="00B13BE5">
        <w:rPr>
          <w:rFonts w:ascii="Tahoma" w:hAnsi="Tahoma" w:cs="Tahoma"/>
          <w:sz w:val="20"/>
          <w:szCs w:val="20"/>
        </w:rPr>
        <w:t>ей</w:t>
      </w:r>
      <w:r w:rsidRPr="00B13BE5">
        <w:rPr>
          <w:rFonts w:ascii="Tahoma" w:hAnsi="Tahoma" w:cs="Tahoma"/>
          <w:sz w:val="20"/>
          <w:szCs w:val="20"/>
        </w:rPr>
        <w:t xml:space="preserve"> </w:t>
      </w:r>
      <w:r w:rsidR="00623527" w:rsidRPr="00B13BE5">
        <w:rPr>
          <w:rFonts w:ascii="Tahoma" w:hAnsi="Tahoma" w:cs="Tahoma"/>
          <w:sz w:val="20"/>
          <w:szCs w:val="20"/>
        </w:rPr>
        <w:t xml:space="preserve">на совершение действий по установке, вводу в эксплуатацию и демонтажу прибора учета, в том числе </w:t>
      </w:r>
      <w:r w:rsidRPr="00B13BE5">
        <w:rPr>
          <w:rFonts w:ascii="Tahoma" w:hAnsi="Tahoma" w:cs="Tahoma"/>
          <w:sz w:val="20"/>
          <w:szCs w:val="20"/>
        </w:rPr>
        <w:t>для выполнения работ, указанных в п. 2.1.1. настоящего договора, а также обеспечить присутствие своего уполномоченного представителя при проведении проверок и вводе ограничений</w:t>
      </w:r>
      <w:r w:rsidR="00623527" w:rsidRPr="00B13BE5">
        <w:rPr>
          <w:rFonts w:ascii="Tahoma" w:hAnsi="Tahoma" w:cs="Tahoma"/>
          <w:sz w:val="20"/>
          <w:szCs w:val="20"/>
        </w:rPr>
        <w:t>, в случаях и в порядке, которые предусмотрены ОПФРР</w:t>
      </w:r>
      <w:r w:rsidRPr="00B13BE5">
        <w:rPr>
          <w:rFonts w:ascii="Tahoma" w:hAnsi="Tahoma" w:cs="Tahoma"/>
          <w:sz w:val="20"/>
          <w:szCs w:val="20"/>
        </w:rPr>
        <w:t>.</w:t>
      </w:r>
    </w:p>
    <w:p w14:paraId="130D07BC" w14:textId="3EE7873D" w:rsidR="007E69B3" w:rsidRPr="00B13BE5" w:rsidRDefault="007F2D13" w:rsidP="00C25BCD">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Представлять ГП действующую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и (или) изменения в ней</w:t>
      </w:r>
      <w:r w:rsidR="00C833AF" w:rsidRPr="00B13BE5">
        <w:rPr>
          <w:rFonts w:ascii="Tahoma" w:hAnsi="Tahoma" w:cs="Tahoma"/>
          <w:sz w:val="20"/>
          <w:szCs w:val="20"/>
        </w:rPr>
        <w:t>.</w:t>
      </w:r>
    </w:p>
    <w:p w14:paraId="130D07BD" w14:textId="3E01BB67" w:rsidR="007F2D13" w:rsidRPr="00B13BE5" w:rsidRDefault="007F2D13" w:rsidP="00C25BCD">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В случае если ограничение режима потребления эл</w:t>
      </w:r>
      <w:r w:rsidR="00C25BCD" w:rsidRPr="00B13BE5">
        <w:rPr>
          <w:rFonts w:ascii="Tahoma" w:hAnsi="Tahoma" w:cs="Tahoma"/>
          <w:sz w:val="20"/>
          <w:szCs w:val="20"/>
        </w:rPr>
        <w:t>ектрической энергии (мощности) п</w:t>
      </w:r>
      <w:r w:rsidRPr="00B13BE5">
        <w:rPr>
          <w:rFonts w:ascii="Tahoma" w:hAnsi="Tahoma" w:cs="Tahoma"/>
          <w:sz w:val="20"/>
          <w:szCs w:val="20"/>
        </w:rPr>
        <w:t>отребителя может привести к экономическим, экологическим, социальным последстви</w:t>
      </w:r>
      <w:r w:rsidR="00C25BCD" w:rsidRPr="00B13BE5">
        <w:rPr>
          <w:rFonts w:ascii="Tahoma" w:hAnsi="Tahoma" w:cs="Tahoma"/>
          <w:sz w:val="20"/>
          <w:szCs w:val="20"/>
        </w:rPr>
        <w:t>ям, при отсутствии у п</w:t>
      </w:r>
      <w:r w:rsidRPr="00B13BE5">
        <w:rPr>
          <w:rFonts w:ascii="Tahoma" w:hAnsi="Tahoma" w:cs="Tahoma"/>
          <w:sz w:val="20"/>
          <w:szCs w:val="20"/>
        </w:rPr>
        <w:t xml:space="preserve">отребителя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настоящего договора оснований для изменения ранее составленного акта в порядке, определенном </w:t>
      </w:r>
      <w:r w:rsidR="00623527" w:rsidRPr="00B13BE5">
        <w:rPr>
          <w:rFonts w:ascii="Tahoma" w:hAnsi="Tahoma" w:cs="Tahoma"/>
          <w:sz w:val="20"/>
          <w:szCs w:val="20"/>
        </w:rPr>
        <w:t>ПНД</w:t>
      </w:r>
      <w:r w:rsidRPr="00B13BE5">
        <w:rPr>
          <w:rFonts w:ascii="Tahoma" w:hAnsi="Tahoma" w:cs="Tahoma"/>
          <w:sz w:val="20"/>
          <w:szCs w:val="20"/>
        </w:rPr>
        <w:t xml:space="preserve">, составить (изменить) и обеспечить предоставление проекта акта согласования технологической и аварийной брони в адрес СО и ГП в течение 30 дней с даты заключения настоящего договора или в течение 30 дней с даты возникновения оснований для изменения такого акта и </w:t>
      </w:r>
      <w:r w:rsidR="00C25BCD" w:rsidRPr="00B13BE5">
        <w:rPr>
          <w:rFonts w:ascii="Tahoma" w:hAnsi="Tahoma" w:cs="Tahoma"/>
          <w:sz w:val="20"/>
          <w:szCs w:val="20"/>
        </w:rPr>
        <w:t>обеспечить согласование</w:t>
      </w:r>
      <w:r w:rsidRPr="00B13BE5">
        <w:rPr>
          <w:rFonts w:ascii="Tahoma" w:hAnsi="Tahoma" w:cs="Tahoma"/>
          <w:sz w:val="20"/>
          <w:szCs w:val="20"/>
        </w:rPr>
        <w:t xml:space="preserve"> его с СО, а также передать ГП его копию  не позднее 5 дней со дня согласования с СО. </w:t>
      </w:r>
    </w:p>
    <w:p w14:paraId="130D07BE" w14:textId="77777777" w:rsidR="007F2D13" w:rsidRPr="00B13BE5" w:rsidRDefault="007F2D13" w:rsidP="005B256F">
      <w:pPr>
        <w:widowControl w:val="0"/>
        <w:tabs>
          <w:tab w:val="left" w:pos="0"/>
          <w:tab w:val="left" w:pos="567"/>
          <w:tab w:val="left" w:pos="1134"/>
        </w:tabs>
        <w:spacing w:after="120"/>
        <w:ind w:right="-1"/>
        <w:jc w:val="both"/>
        <w:rPr>
          <w:rFonts w:ascii="Tahoma" w:hAnsi="Tahoma" w:cs="Tahoma"/>
          <w:sz w:val="20"/>
          <w:szCs w:val="20"/>
        </w:rPr>
      </w:pPr>
      <w:r w:rsidRPr="00B13BE5">
        <w:rPr>
          <w:rFonts w:ascii="Tahoma" w:hAnsi="Tahoma" w:cs="Tahoma"/>
          <w:sz w:val="20"/>
          <w:szCs w:val="20"/>
        </w:rPr>
        <w:tab/>
        <w:t>Акт согласования технологической и (или) аварийной брони после его согласования с СО подлежит включению в настоящий договор в качестве приложения.</w:t>
      </w:r>
    </w:p>
    <w:p w14:paraId="130D07BF" w14:textId="77777777" w:rsidR="000B45FA" w:rsidRPr="00B13BE5" w:rsidRDefault="000B45FA" w:rsidP="000B45FA">
      <w:pPr>
        <w:pStyle w:val="a4"/>
        <w:numPr>
          <w:ilvl w:val="2"/>
          <w:numId w:val="12"/>
        </w:numPr>
        <w:tabs>
          <w:tab w:val="left" w:pos="1276"/>
        </w:tabs>
        <w:spacing w:after="120"/>
        <w:ind w:left="0" w:firstLine="567"/>
        <w:jc w:val="both"/>
        <w:rPr>
          <w:rFonts w:ascii="Tahoma" w:hAnsi="Tahoma" w:cs="Tahoma"/>
          <w:i/>
          <w:iCs/>
          <w:sz w:val="20"/>
          <w:szCs w:val="20"/>
        </w:rPr>
      </w:pPr>
      <w:r w:rsidRPr="00B13BE5">
        <w:rPr>
          <w:rFonts w:ascii="Tahoma" w:hAnsi="Tahoma" w:cs="Tahoma"/>
          <w:sz w:val="20"/>
          <w:szCs w:val="20"/>
        </w:rPr>
        <w:lastRenderedPageBreak/>
        <w:t>При наличии акта согласования технологической и (или) аварийной брони обеспечить соблюдение установленного им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683AABC6" w14:textId="637F24EC" w:rsidR="006A51F7" w:rsidRPr="00B13BE5" w:rsidRDefault="007E69B3" w:rsidP="000B45FA">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Обеспечить урегулирование с СО (ИВС) и оформление в порядке, установленном законодательством РФ, случаи присоединения впервые вводимых в эксплуатацию, ранее присоединенных реконструируемых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потребителей, максимальная мощность которых увеличивается, а также случаи, при которых в отношении ранее присоединенных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w:t>
      </w:r>
    </w:p>
    <w:p w14:paraId="130D07C4" w14:textId="746C2BA4" w:rsidR="00A4162B" w:rsidRPr="00B13BE5" w:rsidRDefault="002755D5" w:rsidP="00F90A0B">
      <w:pPr>
        <w:pStyle w:val="a4"/>
        <w:numPr>
          <w:ilvl w:val="2"/>
          <w:numId w:val="1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 наличии у Покупателя </w:t>
      </w:r>
      <w:r w:rsidR="00AB5D5E" w:rsidRPr="00B13BE5">
        <w:rPr>
          <w:rFonts w:ascii="Tahoma" w:hAnsi="Tahoma" w:cs="Tahoma"/>
          <w:sz w:val="20"/>
          <w:szCs w:val="20"/>
        </w:rPr>
        <w:t xml:space="preserve">нежилых </w:t>
      </w:r>
      <w:r w:rsidR="006A51F7" w:rsidRPr="00B13BE5">
        <w:rPr>
          <w:rFonts w:ascii="Tahoma" w:hAnsi="Tahoma" w:cs="Tahoma"/>
          <w:sz w:val="20"/>
          <w:szCs w:val="20"/>
        </w:rPr>
        <w:t>помещений, расположенных</w:t>
      </w:r>
      <w:r w:rsidRPr="00B13BE5">
        <w:rPr>
          <w:rFonts w:ascii="Tahoma" w:hAnsi="Tahoma" w:cs="Tahoma"/>
          <w:sz w:val="20"/>
          <w:szCs w:val="20"/>
        </w:rPr>
        <w:t xml:space="preserve"> в многоквартирном доме, производить оплату электроэнергии, потребленной </w:t>
      </w:r>
      <w:r w:rsidR="006A51F7" w:rsidRPr="00B13BE5">
        <w:rPr>
          <w:rFonts w:ascii="Tahoma" w:hAnsi="Tahoma" w:cs="Tahoma"/>
          <w:sz w:val="20"/>
          <w:szCs w:val="20"/>
        </w:rPr>
        <w:t>при содержании</w:t>
      </w:r>
      <w:r w:rsidRPr="00B13BE5">
        <w:rPr>
          <w:rFonts w:ascii="Tahoma" w:hAnsi="Tahoma" w:cs="Tahoma"/>
          <w:sz w:val="20"/>
          <w:szCs w:val="20"/>
        </w:rPr>
        <w:t xml:space="preserve"> общего имущества в многоквартирном доме, в порядке, предусмотренн</w:t>
      </w:r>
      <w:r w:rsidR="006A51F7" w:rsidRPr="00B13BE5">
        <w:rPr>
          <w:rFonts w:ascii="Tahoma" w:hAnsi="Tahoma" w:cs="Tahoma"/>
          <w:sz w:val="20"/>
          <w:szCs w:val="20"/>
        </w:rPr>
        <w:t>ом</w:t>
      </w:r>
      <w:r w:rsidRPr="00B13BE5">
        <w:rPr>
          <w:rFonts w:ascii="Tahoma" w:hAnsi="Tahoma" w:cs="Tahoma"/>
          <w:sz w:val="20"/>
          <w:szCs w:val="20"/>
        </w:rPr>
        <w:t xml:space="preserve"> жилищным законодательством РФ</w:t>
      </w:r>
      <w:r w:rsidR="006A51F7" w:rsidRPr="00B13BE5">
        <w:rPr>
          <w:rFonts w:ascii="Tahoma" w:hAnsi="Tahoma" w:cs="Tahoma"/>
          <w:sz w:val="20"/>
          <w:szCs w:val="20"/>
        </w:rPr>
        <w:t>, если ГП является исполнителем коммунальной услуги по электроснабжению в многоквартирном доме в случаях, установленных жилищным законодательством РФ</w:t>
      </w:r>
      <w:r w:rsidRPr="00B13BE5">
        <w:rPr>
          <w:rFonts w:ascii="Tahoma" w:hAnsi="Tahoma" w:cs="Tahoma"/>
          <w:sz w:val="20"/>
          <w:szCs w:val="20"/>
        </w:rPr>
        <w:t>.</w:t>
      </w:r>
    </w:p>
    <w:p w14:paraId="130D07CF" w14:textId="1892587C" w:rsidR="00FB6463" w:rsidRPr="00B13BE5" w:rsidRDefault="00FB6463" w:rsidP="000B45FA">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Не менее чем за 20 рабочих дней, письменно уведомить ГП об исключении точек поставки из </w:t>
      </w:r>
      <w:r w:rsidR="00FD77AC" w:rsidRPr="00B13BE5">
        <w:rPr>
          <w:rFonts w:ascii="Tahoma" w:hAnsi="Tahoma" w:cs="Tahoma"/>
          <w:sz w:val="20"/>
          <w:szCs w:val="20"/>
        </w:rPr>
        <w:t xml:space="preserve">настоящего </w:t>
      </w:r>
      <w:r w:rsidRPr="00B13BE5">
        <w:rPr>
          <w:rFonts w:ascii="Tahoma" w:hAnsi="Tahoma" w:cs="Tahoma"/>
          <w:sz w:val="20"/>
          <w:szCs w:val="20"/>
        </w:rPr>
        <w:t xml:space="preserve">договора, прекращении (досрочном прекращении) договора аренды или выбытии из владения </w:t>
      </w:r>
      <w:proofErr w:type="spellStart"/>
      <w:r w:rsidRPr="00B13BE5">
        <w:rPr>
          <w:rFonts w:ascii="Tahoma" w:hAnsi="Tahoma" w:cs="Tahoma"/>
          <w:sz w:val="20"/>
          <w:szCs w:val="20"/>
        </w:rPr>
        <w:t>энергопринимающего</w:t>
      </w:r>
      <w:proofErr w:type="spellEnd"/>
      <w:r w:rsidRPr="00B13BE5">
        <w:rPr>
          <w:rFonts w:ascii="Tahoma" w:hAnsi="Tahoma" w:cs="Tahoma"/>
          <w:sz w:val="20"/>
          <w:szCs w:val="20"/>
        </w:rPr>
        <w:t xml:space="preserve"> оборудования потребителей по другим основаниям. Датой уведомления считается дата получения сообщения (заявления) ГП. При несвоевременном уведомлении Покупатель обязан возместить ГП убытки, связанные с неисполнением данного обязательства.</w:t>
      </w:r>
    </w:p>
    <w:p w14:paraId="130D07D0" w14:textId="56FE61E9" w:rsidR="00FB6463" w:rsidRPr="00B13BE5" w:rsidRDefault="00FB6463" w:rsidP="000B45FA">
      <w:pPr>
        <w:pStyle w:val="a4"/>
        <w:numPr>
          <w:ilvl w:val="2"/>
          <w:numId w:val="1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Сообщать ГП об изменениях адрес</w:t>
      </w:r>
      <w:r w:rsidR="001D6381" w:rsidRPr="00B13BE5">
        <w:rPr>
          <w:rFonts w:ascii="Tahoma" w:hAnsi="Tahoma" w:cs="Tahoma"/>
          <w:sz w:val="20"/>
          <w:szCs w:val="20"/>
        </w:rPr>
        <w:t>ов</w:t>
      </w:r>
      <w:r w:rsidRPr="00B13BE5">
        <w:rPr>
          <w:rFonts w:ascii="Tahoma" w:hAnsi="Tahoma" w:cs="Tahoma"/>
          <w:sz w:val="20"/>
          <w:szCs w:val="20"/>
        </w:rPr>
        <w:t>, рекв</w:t>
      </w:r>
      <w:r w:rsidR="00E235E8" w:rsidRPr="00B13BE5">
        <w:rPr>
          <w:rFonts w:ascii="Tahoma" w:hAnsi="Tahoma" w:cs="Tahoma"/>
          <w:sz w:val="20"/>
          <w:szCs w:val="20"/>
        </w:rPr>
        <w:t xml:space="preserve">изитов, </w:t>
      </w:r>
      <w:r w:rsidR="001D6381" w:rsidRPr="00B13BE5">
        <w:rPr>
          <w:rFonts w:ascii="Tahoma" w:hAnsi="Tahoma" w:cs="Tahoma"/>
          <w:iCs/>
          <w:sz w:val="20"/>
          <w:szCs w:val="20"/>
        </w:rPr>
        <w:t>уполномоченного лица, номера мобильного телефона и адреса электронной почты для направления уведомлений об ограничении режима потребления</w:t>
      </w:r>
      <w:r w:rsidR="00E235E8" w:rsidRPr="00B13BE5">
        <w:rPr>
          <w:rFonts w:ascii="Tahoma" w:hAnsi="Tahoma" w:cs="Tahoma"/>
          <w:sz w:val="20"/>
          <w:szCs w:val="20"/>
        </w:rPr>
        <w:t xml:space="preserve"> Покупателя</w:t>
      </w:r>
      <w:r w:rsidRPr="00B13BE5">
        <w:rPr>
          <w:rFonts w:ascii="Tahoma" w:hAnsi="Tahoma" w:cs="Tahoma"/>
          <w:sz w:val="20"/>
          <w:szCs w:val="20"/>
        </w:rPr>
        <w:t xml:space="preserve">, </w:t>
      </w:r>
      <w:r w:rsidR="001D6381" w:rsidRPr="00B13BE5">
        <w:rPr>
          <w:rFonts w:ascii="Tahoma" w:hAnsi="Tahoma" w:cs="Tahoma"/>
          <w:iCs/>
          <w:sz w:val="20"/>
          <w:szCs w:val="20"/>
        </w:rPr>
        <w:t xml:space="preserve">указанных в разделе </w:t>
      </w:r>
      <w:r w:rsidR="001F6E8D" w:rsidRPr="00B13BE5">
        <w:rPr>
          <w:rFonts w:ascii="Tahoma" w:hAnsi="Tahoma" w:cs="Tahoma"/>
          <w:iCs/>
          <w:sz w:val="20"/>
          <w:szCs w:val="20"/>
        </w:rPr>
        <w:t xml:space="preserve">8 </w:t>
      </w:r>
      <w:r w:rsidR="001D6381" w:rsidRPr="00B13BE5">
        <w:rPr>
          <w:rFonts w:ascii="Tahoma" w:hAnsi="Tahoma" w:cs="Tahoma"/>
          <w:iCs/>
          <w:sz w:val="20"/>
          <w:szCs w:val="20"/>
        </w:rPr>
        <w:t xml:space="preserve">настоящего договора, о </w:t>
      </w:r>
      <w:r w:rsidRPr="00B13BE5">
        <w:rPr>
          <w:rFonts w:ascii="Tahoma" w:hAnsi="Tahoma" w:cs="Tahoma"/>
          <w:sz w:val="20"/>
          <w:szCs w:val="20"/>
        </w:rPr>
        <w:t>введении процедур банкротства, реорганизации (ликвидации) Покупателя (потребителей) и других данных, влияющих на надлежащее исполнение настоящего договора</w:t>
      </w:r>
      <w:r w:rsidR="006A51F7" w:rsidRPr="00B13BE5">
        <w:rPr>
          <w:rFonts w:ascii="Tahoma" w:hAnsi="Tahoma" w:cs="Tahoma"/>
          <w:sz w:val="20"/>
          <w:szCs w:val="20"/>
        </w:rPr>
        <w:t xml:space="preserve"> письменно в течение 5 дней</w:t>
      </w:r>
      <w:r w:rsidR="001D6381" w:rsidRPr="00B13BE5">
        <w:rPr>
          <w:rFonts w:ascii="Tahoma" w:hAnsi="Tahoma" w:cs="Tahoma"/>
          <w:sz w:val="20"/>
          <w:szCs w:val="20"/>
        </w:rPr>
        <w:t xml:space="preserve"> </w:t>
      </w:r>
      <w:r w:rsidR="001D6381" w:rsidRPr="00B13BE5">
        <w:rPr>
          <w:rFonts w:ascii="Tahoma" w:hAnsi="Tahoma" w:cs="Tahoma"/>
          <w:iCs/>
          <w:sz w:val="20"/>
          <w:szCs w:val="20"/>
        </w:rPr>
        <w:t>со дня наступления вышеуказанных обстоятельств</w:t>
      </w:r>
      <w:r w:rsidRPr="00B13BE5">
        <w:rPr>
          <w:rFonts w:ascii="Tahoma" w:hAnsi="Tahoma" w:cs="Tahoma"/>
          <w:sz w:val="20"/>
          <w:szCs w:val="20"/>
        </w:rPr>
        <w:t>.</w:t>
      </w:r>
    </w:p>
    <w:p w14:paraId="130D07D1" w14:textId="77777777" w:rsidR="005B2EDA" w:rsidRPr="00B13BE5" w:rsidRDefault="004F5E32" w:rsidP="000B45FA">
      <w:pPr>
        <w:pStyle w:val="a4"/>
        <w:numPr>
          <w:ilvl w:val="2"/>
          <w:numId w:val="12"/>
        </w:numPr>
        <w:tabs>
          <w:tab w:val="left" w:pos="1276"/>
        </w:tabs>
        <w:spacing w:after="120"/>
        <w:ind w:left="0" w:right="-1" w:firstLine="567"/>
        <w:jc w:val="both"/>
        <w:rPr>
          <w:rFonts w:ascii="Tahoma" w:hAnsi="Tahoma" w:cs="Tahoma"/>
          <w:iCs/>
          <w:sz w:val="20"/>
          <w:szCs w:val="20"/>
        </w:rPr>
      </w:pPr>
      <w:r w:rsidRPr="00B13BE5">
        <w:rPr>
          <w:rFonts w:ascii="Tahoma" w:hAnsi="Tahoma" w:cs="Tahoma"/>
          <w:iCs/>
          <w:sz w:val="20"/>
          <w:szCs w:val="20"/>
        </w:rPr>
        <w:t>Покупатель обязан включить в договоры, заключаемые с потребителями, условия об исполнении обязанностей, которые предусмотрены для потребителей в настоящем договоре</w:t>
      </w:r>
      <w:r w:rsidR="005B2EDA" w:rsidRPr="00B13BE5">
        <w:rPr>
          <w:rFonts w:ascii="Tahoma" w:hAnsi="Tahoma" w:cs="Tahoma"/>
          <w:iCs/>
          <w:sz w:val="20"/>
          <w:szCs w:val="20"/>
        </w:rPr>
        <w:t>.</w:t>
      </w:r>
    </w:p>
    <w:p w14:paraId="130D07D3" w14:textId="77777777" w:rsidR="00C833AF" w:rsidRPr="00B13BE5" w:rsidRDefault="00C833AF" w:rsidP="000B45FA">
      <w:pPr>
        <w:pStyle w:val="a4"/>
        <w:numPr>
          <w:ilvl w:val="0"/>
          <w:numId w:val="12"/>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Качество электрической энергии. Категория надежнос</w:t>
      </w:r>
      <w:r w:rsidR="00A761D5" w:rsidRPr="00B13BE5">
        <w:rPr>
          <w:rFonts w:ascii="Tahoma" w:hAnsi="Tahoma" w:cs="Tahoma"/>
          <w:b/>
          <w:bCs/>
          <w:sz w:val="20"/>
          <w:szCs w:val="20"/>
        </w:rPr>
        <w:t xml:space="preserve">ти снабжения </w:t>
      </w:r>
    </w:p>
    <w:p w14:paraId="130D07D4" w14:textId="77FEFF3C" w:rsidR="00C833AF" w:rsidRPr="00B13BE5" w:rsidRDefault="00C833AF" w:rsidP="00A761D5">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Качество электрической эне</w:t>
      </w:r>
      <w:r w:rsidR="00E06C97" w:rsidRPr="00B13BE5">
        <w:rPr>
          <w:rFonts w:ascii="Tahoma" w:hAnsi="Tahoma" w:cs="Tahoma"/>
          <w:sz w:val="20"/>
          <w:szCs w:val="20"/>
        </w:rPr>
        <w:t>ргии, продаваемой ГП Покупателю,</w:t>
      </w:r>
      <w:r w:rsidRPr="00B13BE5">
        <w:rPr>
          <w:rFonts w:ascii="Tahoma" w:hAnsi="Tahoma" w:cs="Tahoma"/>
          <w:sz w:val="20"/>
          <w:szCs w:val="20"/>
        </w:rPr>
        <w:t xml:space="preserve"> на границе балансовой принадлежности и эксплуатационной ответственности СО должно соответствовать </w:t>
      </w:r>
      <w:r w:rsidR="007A4B78" w:rsidRPr="00B13BE5">
        <w:rPr>
          <w:rFonts w:ascii="Tahoma" w:hAnsi="Tahoma" w:cs="Tahoma"/>
          <w:sz w:val="20"/>
          <w:szCs w:val="20"/>
        </w:rPr>
        <w:t>обязательным требованиям, установленным нормативными правовыми актами РФ, регулирующими отношения в сфере электроэнергетики, с соблюдением величин аварийной и технологической брони</w:t>
      </w:r>
      <w:r w:rsidRPr="00B13BE5">
        <w:rPr>
          <w:rFonts w:ascii="Tahoma" w:hAnsi="Tahoma" w:cs="Tahoma"/>
          <w:sz w:val="20"/>
          <w:szCs w:val="20"/>
        </w:rPr>
        <w:t xml:space="preserve">. </w:t>
      </w:r>
    </w:p>
    <w:p w14:paraId="130D07D5" w14:textId="77777777" w:rsidR="00C833AF" w:rsidRPr="00B13BE5" w:rsidRDefault="00E06C97" w:rsidP="00A761D5">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Категория надежности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потребителей, в интересах которых заключен настоящий договор, допустимое число часов отключения в год, не связанного с неисполнением Покупателем обязательств по настоящему договору и его расторжением, а также обстоятельствами непреодолимой силы и иными основаниями, исключающим ответственность ГП в соответствии с законодательством РФ и условиями настоящего договора,</w:t>
      </w:r>
      <w:r w:rsidR="00564640" w:rsidRPr="00B13BE5">
        <w:rPr>
          <w:rFonts w:ascii="Tahoma" w:hAnsi="Tahoma" w:cs="Tahoma"/>
          <w:sz w:val="20"/>
          <w:szCs w:val="20"/>
        </w:rPr>
        <w:t xml:space="preserve"> </w:t>
      </w:r>
      <w:r w:rsidRPr="00B13BE5">
        <w:rPr>
          <w:rFonts w:ascii="Tahoma" w:hAnsi="Tahoma" w:cs="Tahoma"/>
          <w:sz w:val="20"/>
          <w:szCs w:val="20"/>
        </w:rPr>
        <w:t xml:space="preserve">срок восстановления энергоснабжения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определены в  Приложении  № 2 к настоящему договору.</w:t>
      </w:r>
    </w:p>
    <w:p w14:paraId="130D07D7" w14:textId="77777777" w:rsidR="00E06C97" w:rsidRPr="00B13BE5" w:rsidRDefault="00C833AF" w:rsidP="009225DD">
      <w:pPr>
        <w:pStyle w:val="a4"/>
        <w:numPr>
          <w:ilvl w:val="0"/>
          <w:numId w:val="26"/>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Определение объема и учет электроэнергии</w:t>
      </w:r>
      <w:r w:rsidR="004B579A" w:rsidRPr="00B13BE5">
        <w:rPr>
          <w:rFonts w:ascii="Tahoma" w:hAnsi="Tahoma" w:cs="Tahoma"/>
          <w:b/>
          <w:bCs/>
          <w:sz w:val="20"/>
          <w:szCs w:val="20"/>
        </w:rPr>
        <w:t xml:space="preserve"> (мощности)</w:t>
      </w:r>
      <w:r w:rsidR="00C950FA" w:rsidRPr="00B13BE5">
        <w:rPr>
          <w:rFonts w:ascii="Tahoma" w:hAnsi="Tahoma" w:cs="Tahoma"/>
          <w:b/>
          <w:bCs/>
          <w:sz w:val="20"/>
          <w:szCs w:val="20"/>
        </w:rPr>
        <w:t>. Контроль электро</w:t>
      </w:r>
      <w:r w:rsidRPr="00B13BE5">
        <w:rPr>
          <w:rFonts w:ascii="Tahoma" w:hAnsi="Tahoma" w:cs="Tahoma"/>
          <w:b/>
          <w:bCs/>
          <w:sz w:val="20"/>
          <w:szCs w:val="20"/>
        </w:rPr>
        <w:t>потребления</w:t>
      </w:r>
    </w:p>
    <w:p w14:paraId="5241565A" w14:textId="55A46CC2" w:rsidR="00F40C31" w:rsidRPr="00B13BE5" w:rsidRDefault="00F40C31" w:rsidP="00F90A0B">
      <w:pPr>
        <w:pStyle w:val="a4"/>
        <w:numPr>
          <w:ilvl w:val="1"/>
          <w:numId w:val="26"/>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ГП и СО обеспечивают 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в том числе посредством интеллектуальных систем учета электрической энергии (мощности), в случае и порядке, установленных действующим законодательством РФ .</w:t>
      </w:r>
    </w:p>
    <w:p w14:paraId="2F9AA64B" w14:textId="77777777" w:rsidR="00F40C31" w:rsidRPr="00B13BE5" w:rsidRDefault="00F40C31" w:rsidP="00F90A0B">
      <w:pPr>
        <w:widowControl w:val="0"/>
        <w:tabs>
          <w:tab w:val="left" w:pos="0"/>
          <w:tab w:val="left" w:pos="851"/>
          <w:tab w:val="left" w:pos="1276"/>
        </w:tabs>
        <w:spacing w:after="120" w:line="240" w:lineRule="auto"/>
        <w:ind w:firstLine="567"/>
        <w:jc w:val="both"/>
        <w:rPr>
          <w:rFonts w:ascii="Tahoma" w:hAnsi="Tahoma" w:cs="Tahoma"/>
          <w:sz w:val="20"/>
          <w:szCs w:val="20"/>
        </w:rPr>
      </w:pPr>
      <w:r w:rsidRPr="00B13BE5">
        <w:rPr>
          <w:rFonts w:ascii="Tahoma" w:hAnsi="Tahoma" w:cs="Tahoma"/>
          <w:sz w:val="20"/>
          <w:szCs w:val="20"/>
        </w:rPr>
        <w:t xml:space="preserve">Приобретение, установка, замена, эксплуатация и поверка измерительных трансформаторов, </w:t>
      </w:r>
      <w:r w:rsidRPr="00B13BE5">
        <w:rPr>
          <w:rFonts w:ascii="Tahoma" w:hAnsi="Tahoma" w:cs="Tahoma"/>
          <w:sz w:val="20"/>
          <w:szCs w:val="20"/>
        </w:rPr>
        <w:lastRenderedPageBreak/>
        <w:t xml:space="preserve">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w:t>
      </w:r>
      <w:proofErr w:type="spellStart"/>
      <w:r w:rsidRPr="00B13BE5">
        <w:rPr>
          <w:rFonts w:ascii="Tahoma" w:hAnsi="Tahoma" w:cs="Tahoma"/>
          <w:sz w:val="20"/>
          <w:szCs w:val="20"/>
        </w:rPr>
        <w:t>кВ</w:t>
      </w:r>
      <w:proofErr w:type="spellEnd"/>
      <w:r w:rsidRPr="00B13BE5">
        <w:rPr>
          <w:rFonts w:ascii="Tahoma" w:hAnsi="Tahoma" w:cs="Tahoma"/>
          <w:sz w:val="20"/>
          <w:szCs w:val="20"/>
        </w:rPr>
        <w:t xml:space="preserve"> и выше, а также в отношении объектов по производству электрической энергии (мощности) на розничных рынках, осуществляются собственником (владельцем) соответствующих подстанций, объектов по производству электрической энергии (мощности) на розничных рынках. </w:t>
      </w:r>
    </w:p>
    <w:p w14:paraId="57B259D6" w14:textId="77777777" w:rsidR="003C14EB" w:rsidRPr="00B13BE5" w:rsidRDefault="003C14EB" w:rsidP="00F90A0B">
      <w:pPr>
        <w:pStyle w:val="a4"/>
        <w:numPr>
          <w:ilvl w:val="1"/>
          <w:numId w:val="26"/>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Покупатель обязан в</w:t>
      </w:r>
      <w:r w:rsidR="00F40C31" w:rsidRPr="00B13BE5">
        <w:rPr>
          <w:rFonts w:ascii="Tahoma" w:hAnsi="Tahoma" w:cs="Tahoma"/>
          <w:sz w:val="20"/>
          <w:szCs w:val="20"/>
        </w:rPr>
        <w:t xml:space="preserve">ключить в договоры, заключаемые с потребителями, </w:t>
      </w:r>
      <w:r w:rsidRPr="00B13BE5">
        <w:rPr>
          <w:rFonts w:ascii="Tahoma" w:hAnsi="Tahoma" w:cs="Tahoma"/>
          <w:sz w:val="20"/>
          <w:szCs w:val="20"/>
        </w:rPr>
        <w:t>следующие условия:</w:t>
      </w:r>
    </w:p>
    <w:p w14:paraId="6EAFBB08" w14:textId="3818AD08" w:rsidR="00F40C31" w:rsidRPr="00B13BE5" w:rsidRDefault="00F40C31" w:rsidP="00F90A0B">
      <w:pPr>
        <w:pStyle w:val="a4"/>
        <w:numPr>
          <w:ilvl w:val="2"/>
          <w:numId w:val="26"/>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обязанность собственник</w:t>
      </w:r>
      <w:r w:rsidR="00B8220A" w:rsidRPr="00B13BE5">
        <w:rPr>
          <w:rFonts w:ascii="Tahoma" w:hAnsi="Tahoma" w:cs="Tahoma"/>
          <w:sz w:val="20"/>
          <w:szCs w:val="20"/>
        </w:rPr>
        <w:t>ов</w:t>
      </w:r>
      <w:r w:rsidRPr="00B13BE5">
        <w:rPr>
          <w:rFonts w:ascii="Tahoma" w:hAnsi="Tahoma" w:cs="Tahoma"/>
          <w:sz w:val="20"/>
          <w:szCs w:val="20"/>
        </w:rPr>
        <w:t xml:space="preserve"> (владельц</w:t>
      </w:r>
      <w:r w:rsidR="00B8220A" w:rsidRPr="00B13BE5">
        <w:rPr>
          <w:rFonts w:ascii="Tahoma" w:hAnsi="Tahoma" w:cs="Tahoma"/>
          <w:sz w:val="20"/>
          <w:szCs w:val="20"/>
        </w:rPr>
        <w:t>ев</w:t>
      </w:r>
      <w:r w:rsidRPr="00B13BE5">
        <w:rPr>
          <w:rFonts w:ascii="Tahoma" w:hAnsi="Tahoma" w:cs="Tahoma"/>
          <w:sz w:val="20"/>
          <w:szCs w:val="20"/>
        </w:rPr>
        <w:t xml:space="preserve">)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(объектов по производству электрической энергии (мощности), объектов электросетевого хозяйства), в границах балансовой принадлежности которых установлен прибор учета, принадлежащий другому лицу,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СО (ГП - в отношении коллективного (общедомового) прибора учета) и иных собственников соответствующих приборов учета</w:t>
      </w:r>
      <w:r w:rsidR="003C14EB" w:rsidRPr="00B13BE5">
        <w:rPr>
          <w:rFonts w:ascii="Tahoma" w:hAnsi="Tahoma" w:cs="Tahoma"/>
          <w:sz w:val="20"/>
          <w:szCs w:val="20"/>
        </w:rPr>
        <w:t>.</w:t>
      </w:r>
    </w:p>
    <w:p w14:paraId="7D0FFA0C" w14:textId="642AA837" w:rsidR="003C14EB" w:rsidRPr="00B13BE5" w:rsidRDefault="003C14EB" w:rsidP="00F90A0B">
      <w:pPr>
        <w:pStyle w:val="a4"/>
        <w:numPr>
          <w:ilvl w:val="2"/>
          <w:numId w:val="26"/>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обязанность потребителей обеспечить сохранность и целостность приборов учета и (или) иного оборудования, используемых для обеспечения коммерческого учета электрической энергии (мощности), находящихся в границах балансовой принадлежности Потребителя, а также пломб и (или) знаков визуального контроля. </w:t>
      </w:r>
    </w:p>
    <w:p w14:paraId="68F88F33" w14:textId="2ED01855" w:rsidR="003C14EB" w:rsidRPr="00B13BE5" w:rsidRDefault="003463C8" w:rsidP="00F90A0B">
      <w:pPr>
        <w:pStyle w:val="a4"/>
        <w:numPr>
          <w:ilvl w:val="2"/>
          <w:numId w:val="26"/>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о</w:t>
      </w:r>
      <w:r w:rsidR="003C14EB" w:rsidRPr="00B13BE5">
        <w:rPr>
          <w:rFonts w:ascii="Tahoma" w:hAnsi="Tahoma" w:cs="Tahoma"/>
          <w:sz w:val="20"/>
          <w:szCs w:val="20"/>
        </w:rPr>
        <w:t xml:space="preserve">бязанность потребителей в соответствии с законодательством РФ возместить СО (ГП) убытки, причиненные неисполнением или ненадлежащим исполнением обязанностей по обеспечению </w:t>
      </w:r>
      <w:proofErr w:type="gramStart"/>
      <w:r w:rsidR="003C14EB" w:rsidRPr="00B13BE5">
        <w:rPr>
          <w:rFonts w:ascii="Tahoma" w:hAnsi="Tahoma" w:cs="Tahoma"/>
          <w:sz w:val="20"/>
          <w:szCs w:val="20"/>
        </w:rPr>
        <w:t>сохранности и целостности</w:t>
      </w:r>
      <w:proofErr w:type="gramEnd"/>
      <w:r w:rsidR="003C14EB" w:rsidRPr="00B13BE5">
        <w:rPr>
          <w:rFonts w:ascii="Tahoma" w:hAnsi="Tahoma" w:cs="Tahoma"/>
          <w:sz w:val="20"/>
          <w:szCs w:val="20"/>
        </w:rPr>
        <w:t xml:space="preserve"> установленных СО (ГП) приборов учета и (или) иного оборудования, которые используются для обеспечения коммерческого учета электрической энергии (мощности).</w:t>
      </w:r>
    </w:p>
    <w:p w14:paraId="6190D3E3" w14:textId="30958166" w:rsidR="003C14EB" w:rsidRPr="00B13BE5" w:rsidRDefault="003C14EB"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СО и ГП осуществляют установку либо замену прибора учета в случаях, не связанных с технологическим присоединением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(объектов электросетевого хозяйства) потребителей Покупателя, в порядке, предусмотренном ОПФРР.</w:t>
      </w:r>
    </w:p>
    <w:p w14:paraId="0C1D9B90" w14:textId="663B040D" w:rsidR="003C14EB" w:rsidRPr="00B13BE5" w:rsidRDefault="003C14EB"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СО или ГП направляет запрос на установку (замену) прибора в соответствии с ОПФРР.</w:t>
      </w:r>
    </w:p>
    <w:p w14:paraId="66E58C99" w14:textId="162FB9E5" w:rsidR="003C14EB" w:rsidRPr="00B13BE5"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Потребитель </w:t>
      </w:r>
      <w:r w:rsidR="00311679" w:rsidRPr="00B13BE5">
        <w:rPr>
          <w:rFonts w:ascii="Tahoma" w:hAnsi="Tahoma" w:cs="Tahoma"/>
          <w:sz w:val="20"/>
          <w:szCs w:val="20"/>
        </w:rPr>
        <w:t xml:space="preserve">Покупателя </w:t>
      </w:r>
      <w:r w:rsidRPr="00B13BE5">
        <w:rPr>
          <w:rFonts w:ascii="Tahoma" w:hAnsi="Tahoma" w:cs="Tahoma"/>
          <w:sz w:val="20"/>
          <w:szCs w:val="20"/>
        </w:rPr>
        <w:t xml:space="preserve">в течение 10 рабочих дней со дня получения запроса, указанного в настоящем пункте,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w:t>
      </w:r>
      <w:proofErr w:type="gramStart"/>
      <w:r w:rsidRPr="00B13BE5">
        <w:rPr>
          <w:rFonts w:ascii="Tahoma" w:hAnsi="Tahoma" w:cs="Tahoma"/>
          <w:sz w:val="20"/>
          <w:szCs w:val="20"/>
        </w:rPr>
        <w:t>учета</w:t>
      </w:r>
      <w:proofErr w:type="gramEnd"/>
      <w:r w:rsidRPr="00B13BE5">
        <w:rPr>
          <w:rFonts w:ascii="Tahoma" w:hAnsi="Tahoma" w:cs="Tahoma"/>
          <w:sz w:val="20"/>
          <w:szCs w:val="20"/>
        </w:rPr>
        <w:t xml:space="preserve"> либо согласовать иные дату и (или) время.</w:t>
      </w:r>
    </w:p>
    <w:p w14:paraId="0F4FA6A5" w14:textId="71CAE3BF" w:rsidR="003C14EB" w:rsidRPr="00B13BE5"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Если место установки прибора учета предложено СО или ГП в границах балансовой принадлежности </w:t>
      </w:r>
      <w:r w:rsidR="00311679" w:rsidRPr="00B13BE5">
        <w:rPr>
          <w:rFonts w:ascii="Tahoma" w:hAnsi="Tahoma" w:cs="Tahoma"/>
          <w:sz w:val="20"/>
          <w:szCs w:val="20"/>
        </w:rPr>
        <w:t>п</w:t>
      </w:r>
      <w:r w:rsidRPr="00B13BE5">
        <w:rPr>
          <w:rFonts w:ascii="Tahoma" w:hAnsi="Tahoma" w:cs="Tahoma"/>
          <w:sz w:val="20"/>
          <w:szCs w:val="20"/>
        </w:rPr>
        <w:t>отребителя</w:t>
      </w:r>
      <w:r w:rsidR="00311679" w:rsidRPr="00B13BE5">
        <w:rPr>
          <w:rFonts w:ascii="Tahoma" w:hAnsi="Tahoma" w:cs="Tahoma"/>
          <w:sz w:val="20"/>
          <w:szCs w:val="20"/>
        </w:rPr>
        <w:t xml:space="preserve"> Покупателя</w:t>
      </w:r>
      <w:r w:rsidRPr="00B13BE5">
        <w:rPr>
          <w:rFonts w:ascii="Tahoma" w:hAnsi="Tahoma" w:cs="Tahoma"/>
          <w:sz w:val="20"/>
          <w:szCs w:val="20"/>
        </w:rPr>
        <w:t xml:space="preserve">, то </w:t>
      </w:r>
      <w:r w:rsidR="00311679" w:rsidRPr="00B13BE5">
        <w:rPr>
          <w:rFonts w:ascii="Tahoma" w:hAnsi="Tahoma" w:cs="Tahoma"/>
          <w:sz w:val="20"/>
          <w:szCs w:val="20"/>
        </w:rPr>
        <w:t>п</w:t>
      </w:r>
      <w:r w:rsidRPr="00B13BE5">
        <w:rPr>
          <w:rFonts w:ascii="Tahoma" w:hAnsi="Tahoma" w:cs="Tahoma"/>
          <w:sz w:val="20"/>
          <w:szCs w:val="20"/>
        </w:rPr>
        <w:t xml:space="preserve">отребитель </w:t>
      </w:r>
      <w:r w:rsidR="00311679" w:rsidRPr="00B13BE5">
        <w:rPr>
          <w:rFonts w:ascii="Tahoma" w:hAnsi="Tahoma" w:cs="Tahoma"/>
          <w:sz w:val="20"/>
          <w:szCs w:val="20"/>
        </w:rPr>
        <w:t xml:space="preserve">Покупателя </w:t>
      </w:r>
      <w:r w:rsidRPr="00B13BE5">
        <w:rPr>
          <w:rFonts w:ascii="Tahoma" w:hAnsi="Tahoma" w:cs="Tahoma"/>
          <w:sz w:val="20"/>
          <w:szCs w:val="20"/>
        </w:rPr>
        <w:t xml:space="preserve">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7DB8D257" w14:textId="77777777" w:rsidR="003C14EB" w:rsidRPr="00B13BE5"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В подтвержденные дату и время СО или ГП осуществляют действия по установке (замене) прибора учета.</w:t>
      </w:r>
    </w:p>
    <w:p w14:paraId="366A61F8" w14:textId="6D8124B4" w:rsidR="003C14EB" w:rsidRPr="00B13BE5"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При не</w:t>
      </w:r>
      <w:r w:rsidR="00A753F8" w:rsidRPr="00B13BE5">
        <w:rPr>
          <w:rFonts w:ascii="Tahoma" w:hAnsi="Tahoma" w:cs="Tahoma"/>
          <w:sz w:val="20"/>
          <w:szCs w:val="20"/>
        </w:rPr>
        <w:t xml:space="preserve"> </w:t>
      </w:r>
      <w:r w:rsidRPr="00B13BE5">
        <w:rPr>
          <w:rFonts w:ascii="Tahoma" w:hAnsi="Tahoma" w:cs="Tahoma"/>
          <w:sz w:val="20"/>
          <w:szCs w:val="20"/>
        </w:rPr>
        <w:t xml:space="preserve">направлении </w:t>
      </w:r>
      <w:r w:rsidR="00311679" w:rsidRPr="00B13BE5">
        <w:rPr>
          <w:rFonts w:ascii="Tahoma" w:hAnsi="Tahoma" w:cs="Tahoma"/>
          <w:sz w:val="20"/>
          <w:szCs w:val="20"/>
        </w:rPr>
        <w:t>п</w:t>
      </w:r>
      <w:r w:rsidRPr="00B13BE5">
        <w:rPr>
          <w:rFonts w:ascii="Tahoma" w:hAnsi="Tahoma" w:cs="Tahoma"/>
          <w:sz w:val="20"/>
          <w:szCs w:val="20"/>
        </w:rPr>
        <w:t>отребителем</w:t>
      </w:r>
      <w:r w:rsidR="00311679" w:rsidRPr="00B13BE5">
        <w:rPr>
          <w:rFonts w:ascii="Tahoma" w:hAnsi="Tahoma" w:cs="Tahoma"/>
          <w:sz w:val="20"/>
          <w:szCs w:val="20"/>
        </w:rPr>
        <w:t xml:space="preserve"> Покупателя</w:t>
      </w:r>
      <w:r w:rsidRPr="00B13BE5">
        <w:rPr>
          <w:rFonts w:ascii="Tahoma" w:hAnsi="Tahoma" w:cs="Tahoma"/>
          <w:sz w:val="20"/>
          <w:szCs w:val="20"/>
        </w:rPr>
        <w:t xml:space="preserve"> в СО (ГП) в установленный срок ответа на запрос на установку (замену) прибора учета, при получении СО (ГП) ответа об отказе в установке прибора учета или при двукратном </w:t>
      </w:r>
      <w:proofErr w:type="spellStart"/>
      <w:r w:rsidRPr="00B13BE5">
        <w:rPr>
          <w:rFonts w:ascii="Tahoma" w:hAnsi="Tahoma" w:cs="Tahoma"/>
          <w:sz w:val="20"/>
          <w:szCs w:val="20"/>
        </w:rPr>
        <w:t>недопуске</w:t>
      </w:r>
      <w:proofErr w:type="spellEnd"/>
      <w:r w:rsidRPr="00B13BE5">
        <w:rPr>
          <w:rFonts w:ascii="Tahoma" w:hAnsi="Tahoma" w:cs="Tahoma"/>
          <w:sz w:val="20"/>
          <w:szCs w:val="20"/>
        </w:rPr>
        <w:t xml:space="preserve"> к месту установки прибора учета, но не ранее 4 месяцев с момента первого </w:t>
      </w:r>
      <w:proofErr w:type="spellStart"/>
      <w:r w:rsidRPr="00B13BE5">
        <w:rPr>
          <w:rFonts w:ascii="Tahoma" w:hAnsi="Tahoma" w:cs="Tahoma"/>
          <w:sz w:val="20"/>
          <w:szCs w:val="20"/>
        </w:rPr>
        <w:t>недопуска</w:t>
      </w:r>
      <w:proofErr w:type="spellEnd"/>
      <w:r w:rsidRPr="00B13BE5">
        <w:rPr>
          <w:rFonts w:ascii="Tahoma" w:hAnsi="Tahoma" w:cs="Tahoma"/>
          <w:sz w:val="20"/>
          <w:szCs w:val="20"/>
        </w:rPr>
        <w:t xml:space="preserve">, прибор учета подлежит установке в ином месте, максимально приближенном к границе балансовой </w:t>
      </w:r>
      <w:r w:rsidR="00311679" w:rsidRPr="00B13BE5">
        <w:rPr>
          <w:rFonts w:ascii="Tahoma" w:hAnsi="Tahoma" w:cs="Tahoma"/>
          <w:sz w:val="20"/>
          <w:szCs w:val="20"/>
        </w:rPr>
        <w:t>принадлежности, с уведомлением п</w:t>
      </w:r>
      <w:r w:rsidRPr="00B13BE5">
        <w:rPr>
          <w:rFonts w:ascii="Tahoma" w:hAnsi="Tahoma" w:cs="Tahoma"/>
          <w:sz w:val="20"/>
          <w:szCs w:val="20"/>
        </w:rPr>
        <w:t xml:space="preserve">отребителя </w:t>
      </w:r>
      <w:r w:rsidR="00311679" w:rsidRPr="00B13BE5">
        <w:rPr>
          <w:rFonts w:ascii="Tahoma" w:hAnsi="Tahoma" w:cs="Tahoma"/>
          <w:sz w:val="20"/>
          <w:szCs w:val="20"/>
        </w:rPr>
        <w:t xml:space="preserve">Покупателя </w:t>
      </w:r>
      <w:r w:rsidRPr="00B13BE5">
        <w:rPr>
          <w:rFonts w:ascii="Tahoma" w:hAnsi="Tahoma" w:cs="Tahoma"/>
          <w:sz w:val="20"/>
          <w:szCs w:val="20"/>
        </w:rPr>
        <w:t>о смене места установки с указанием адреса такого места.</w:t>
      </w:r>
    </w:p>
    <w:p w14:paraId="2A3D456E" w14:textId="31ECE442" w:rsidR="003C14EB" w:rsidRPr="00B13BE5" w:rsidRDefault="003C14E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При этом после двукратного </w:t>
      </w:r>
      <w:proofErr w:type="spellStart"/>
      <w:r w:rsidRPr="00B13BE5">
        <w:rPr>
          <w:rFonts w:ascii="Tahoma" w:hAnsi="Tahoma" w:cs="Tahoma"/>
          <w:sz w:val="20"/>
          <w:szCs w:val="20"/>
        </w:rPr>
        <w:t>недопуска</w:t>
      </w:r>
      <w:proofErr w:type="spellEnd"/>
      <w:r w:rsidRPr="00B13BE5">
        <w:rPr>
          <w:rFonts w:ascii="Tahoma" w:hAnsi="Tahoma" w:cs="Tahoma"/>
          <w:sz w:val="20"/>
          <w:szCs w:val="20"/>
        </w:rPr>
        <w:t xml:space="preserve"> объем потребления электрической энергии определяется в порядке, предусмотренном пунктом 4.17 настоящего договора. </w:t>
      </w:r>
    </w:p>
    <w:p w14:paraId="2F64AAC5" w14:textId="5A77AB07" w:rsidR="00311679" w:rsidRPr="00B13BE5" w:rsidRDefault="00311679"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Установленные приборы учета должны быть допущены в эксплуатацию в соответствии с порядком, установленным ОПФРР.</w:t>
      </w:r>
    </w:p>
    <w:p w14:paraId="43F81112" w14:textId="687219A6"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w:t>
      </w:r>
      <w:r w:rsidRPr="00B13BE5">
        <w:rPr>
          <w:rFonts w:ascii="Tahoma" w:hAnsi="Tahoma" w:cs="Tahoma"/>
          <w:sz w:val="20"/>
          <w:szCs w:val="20"/>
        </w:rPr>
        <w:lastRenderedPageBreak/>
        <w:t>процедуре допуска, указанный в п. 4.4. настоящего договора.</w:t>
      </w:r>
    </w:p>
    <w:p w14:paraId="1EB3C0A6" w14:textId="77777777"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Правилами технологического присоединения.</w:t>
      </w:r>
    </w:p>
    <w:p w14:paraId="70F2635D" w14:textId="77777777"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w:t>
      </w:r>
      <w:proofErr w:type="spellStart"/>
      <w:r w:rsidRPr="00B13BE5">
        <w:rPr>
          <w:rFonts w:ascii="Tahoma" w:hAnsi="Tahoma" w:cs="Tahoma"/>
          <w:sz w:val="20"/>
          <w:szCs w:val="20"/>
        </w:rPr>
        <w:t>недопуска</w:t>
      </w:r>
      <w:proofErr w:type="spellEnd"/>
      <w:r w:rsidRPr="00B13BE5">
        <w:rPr>
          <w:rFonts w:ascii="Tahoma" w:hAnsi="Tahoma" w:cs="Tahoma"/>
          <w:sz w:val="20"/>
          <w:szCs w:val="20"/>
        </w:rPr>
        <w:t xml:space="preserve"> прибора учета в эксплуатацию.</w:t>
      </w:r>
    </w:p>
    <w:p w14:paraId="1DDAD66E" w14:textId="77777777"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w:t>
      </w:r>
    </w:p>
    <w:p w14:paraId="67FD9569" w14:textId="25B2E7FF"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В случае если настоящий договор заключается до завершения процедуры технологического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Покупателя, указанного в пункте 121 или 14 Правил технологического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СО и иным лицам, к электрическим сетям, утв. постановлением Правительства РФ от 27.12.2004 №861, к электрическим сетям СО, то со дня размещения акта допуска прибора учета в эксплуатацию в личном кабинете потребителя прибор учета считается введенным в эксплуатацию и с этого дня его показания учитываются при определении объема потребления электрической энергии (мощности).</w:t>
      </w:r>
    </w:p>
    <w:p w14:paraId="052D2352" w14:textId="457D5791" w:rsidR="00311679" w:rsidRPr="00B13BE5" w:rsidRDefault="00311679" w:rsidP="00F90A0B">
      <w:pPr>
        <w:pStyle w:val="a4"/>
        <w:widowControl w:val="0"/>
        <w:numPr>
          <w:ilvl w:val="1"/>
          <w:numId w:val="26"/>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14:paraId="2FB0BC49" w14:textId="0B5B0ACC"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Потребитель</w:t>
      </w:r>
      <w:r w:rsidR="00141B94" w:rsidRPr="00B13BE5">
        <w:rPr>
          <w:rFonts w:ascii="Tahoma" w:hAnsi="Tahoma" w:cs="Tahoma"/>
          <w:sz w:val="20"/>
          <w:szCs w:val="20"/>
        </w:rPr>
        <w:t xml:space="preserve"> Покупателя</w:t>
      </w:r>
      <w:r w:rsidRPr="00B13BE5">
        <w:rPr>
          <w:rFonts w:ascii="Tahoma" w:hAnsi="Tahoma" w:cs="Tahoma"/>
          <w:sz w:val="20"/>
          <w:szCs w:val="20"/>
        </w:rPr>
        <w:t xml:space="preserve">, имеющий намерение демонтировать, принадлежащие ему приборы учета и (или) иное оборудование, а также приборы учета и (или) иное оборудование, находящиеся в границах балансовой принадлежности </w:t>
      </w:r>
      <w:r w:rsidR="00141B94" w:rsidRPr="00B13BE5">
        <w:rPr>
          <w:rFonts w:ascii="Tahoma" w:hAnsi="Tahoma" w:cs="Tahoma"/>
          <w:sz w:val="20"/>
          <w:szCs w:val="20"/>
        </w:rPr>
        <w:t>п</w:t>
      </w:r>
      <w:r w:rsidRPr="00B13BE5">
        <w:rPr>
          <w:rFonts w:ascii="Tahoma" w:hAnsi="Tahoma" w:cs="Tahoma"/>
          <w:sz w:val="20"/>
          <w:szCs w:val="20"/>
        </w:rPr>
        <w:t>отребителя, используемые для обеспечения коммерческого учета электрической энергии (мощности), обязан направить уведомление способом, позволяющим подтвердить факт его получения, в адрес СО, ГП и лицу, в отношении которого установлен прибор учета.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14:paraId="313C4305" w14:textId="2A33F88A" w:rsidR="00311679" w:rsidRPr="00B13BE5" w:rsidRDefault="00311679"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Демонтаж осуществляется в порядке ОПФРР с оформлением акта демонтажа.</w:t>
      </w:r>
    </w:p>
    <w:p w14:paraId="7DFA8561" w14:textId="4865163F" w:rsidR="008D7048" w:rsidRPr="00B13BE5" w:rsidRDefault="00E06C97" w:rsidP="009225DD">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Определение объемов покупки электрической энергии (мощности) осуществляется </w:t>
      </w:r>
      <w:r w:rsidR="008D7048" w:rsidRPr="00B13BE5">
        <w:rPr>
          <w:rFonts w:ascii="Tahoma" w:hAnsi="Tahoma" w:cs="Tahoma"/>
          <w:sz w:val="20"/>
          <w:szCs w:val="20"/>
        </w:rPr>
        <w:t>на основании показаний</w:t>
      </w:r>
      <w:r w:rsidRPr="00B13BE5">
        <w:rPr>
          <w:rFonts w:ascii="Tahoma" w:hAnsi="Tahoma" w:cs="Tahoma"/>
          <w:sz w:val="20"/>
          <w:szCs w:val="20"/>
        </w:rPr>
        <w:t xml:space="preserve"> </w:t>
      </w:r>
      <w:r w:rsidR="00266B98" w:rsidRPr="00B13BE5">
        <w:rPr>
          <w:rFonts w:ascii="Tahoma" w:hAnsi="Tahoma" w:cs="Tahoma"/>
          <w:sz w:val="20"/>
          <w:szCs w:val="20"/>
        </w:rPr>
        <w:t>приборов учета,</w:t>
      </w:r>
      <w:r w:rsidR="008D7048" w:rsidRPr="00B13BE5">
        <w:rPr>
          <w:rFonts w:ascii="Tahoma" w:hAnsi="Tahoma" w:cs="Tahoma"/>
          <w:sz w:val="20"/>
          <w:szCs w:val="20"/>
        </w:rPr>
        <w:t xml:space="preserve"> в том числе включенных в состав</w:t>
      </w:r>
      <w:r w:rsidR="00266B98" w:rsidRPr="00B13BE5">
        <w:rPr>
          <w:rFonts w:ascii="Tahoma" w:hAnsi="Tahoma" w:cs="Tahoma"/>
          <w:sz w:val="20"/>
          <w:szCs w:val="20"/>
        </w:rPr>
        <w:t xml:space="preserve"> измерительных комплексов, систем учета </w:t>
      </w:r>
      <w:r w:rsidR="008D7048" w:rsidRPr="00B13BE5">
        <w:rPr>
          <w:rFonts w:ascii="Tahoma" w:hAnsi="Tahoma" w:cs="Tahoma"/>
          <w:sz w:val="20"/>
          <w:szCs w:val="20"/>
        </w:rPr>
        <w:t>и приборов учета, присоединенных к интеллектуальным системам учета электрической энергии (мощности), и интеллектуальных систем учета электрической энергии (мощности), указанных в</w:t>
      </w:r>
      <w:r w:rsidRPr="00B13BE5">
        <w:rPr>
          <w:rFonts w:ascii="Tahoma" w:hAnsi="Tahoma" w:cs="Tahoma"/>
          <w:sz w:val="20"/>
          <w:szCs w:val="20"/>
        </w:rPr>
        <w:t xml:space="preserve"> Приложени</w:t>
      </w:r>
      <w:r w:rsidR="008D7048" w:rsidRPr="00B13BE5">
        <w:rPr>
          <w:rFonts w:ascii="Tahoma" w:hAnsi="Tahoma" w:cs="Tahoma"/>
          <w:sz w:val="20"/>
          <w:szCs w:val="20"/>
        </w:rPr>
        <w:t>и</w:t>
      </w:r>
      <w:r w:rsidRPr="00B13BE5">
        <w:rPr>
          <w:rFonts w:ascii="Tahoma" w:hAnsi="Tahoma" w:cs="Tahoma"/>
          <w:sz w:val="20"/>
          <w:szCs w:val="20"/>
        </w:rPr>
        <w:t xml:space="preserve"> №2 к настоящему договору, или </w:t>
      </w:r>
      <w:r w:rsidR="0000795F" w:rsidRPr="00B13BE5">
        <w:rPr>
          <w:rFonts w:ascii="Tahoma" w:hAnsi="Tahoma" w:cs="Tahoma"/>
          <w:sz w:val="20"/>
          <w:szCs w:val="20"/>
        </w:rPr>
        <w:t>на основании</w:t>
      </w:r>
      <w:r w:rsidRPr="00B13BE5">
        <w:rPr>
          <w:rFonts w:ascii="Tahoma" w:hAnsi="Tahoma" w:cs="Tahoma"/>
          <w:sz w:val="20"/>
          <w:szCs w:val="20"/>
        </w:rPr>
        <w:t xml:space="preserve"> расчетных способов, установленных действующим законодательством РФ.</w:t>
      </w:r>
    </w:p>
    <w:p w14:paraId="03BD12FC" w14:textId="5A8B993F" w:rsidR="00CF593B" w:rsidRPr="00B13BE5" w:rsidRDefault="00CF593B"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Определение расчетных и контрольных приборов учета, показания которых используются при определении объемов покупки электрической энергии (мощности), осуществляется в соответствии с действующим законодательством РФ. </w:t>
      </w:r>
    </w:p>
    <w:p w14:paraId="078DEF0B" w14:textId="77777777" w:rsidR="00CF593B" w:rsidRPr="00B13BE5" w:rsidRDefault="00CF593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Расчетные и контрольные приборы учета, имеющиеся на дату заключения настоящего договора, указаны в Приложении №2 к настоящему договору.</w:t>
      </w:r>
    </w:p>
    <w:p w14:paraId="6B1833E3" w14:textId="13AA5B90" w:rsidR="00CF593B" w:rsidRPr="00B13BE5" w:rsidRDefault="00CF593B"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w:t>
      </w:r>
      <w:r w:rsidR="00857C92" w:rsidRPr="00B13BE5">
        <w:rPr>
          <w:rFonts w:ascii="Tahoma" w:hAnsi="Tahoma" w:cs="Tahoma"/>
          <w:sz w:val="20"/>
          <w:szCs w:val="20"/>
        </w:rPr>
        <w:t>, в этом случае акт допуска прибора учета в эксплуатацию является приложением к настоящему договору</w:t>
      </w:r>
      <w:r w:rsidRPr="00B13BE5">
        <w:rPr>
          <w:rFonts w:ascii="Tahoma" w:hAnsi="Tahoma" w:cs="Tahoma"/>
          <w:sz w:val="20"/>
          <w:szCs w:val="20"/>
        </w:rPr>
        <w:t>.</w:t>
      </w:r>
    </w:p>
    <w:p w14:paraId="130D07D8" w14:textId="7268BB9B" w:rsidR="00E06C97" w:rsidRPr="00B13BE5" w:rsidRDefault="00A417A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lastRenderedPageBreak/>
        <w:t>Расчетные и (или) контрольные приборы учета, установленные и допущенные в эксплуатацию в отношении новых точек поставки,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CF593B" w:rsidRPr="00B13BE5">
        <w:rPr>
          <w:rFonts w:ascii="Tahoma" w:hAnsi="Tahoma" w:cs="Tahoma"/>
          <w:sz w:val="20"/>
          <w:szCs w:val="20"/>
        </w:rPr>
        <w:t>.</w:t>
      </w:r>
      <w:r w:rsidR="00E06C97" w:rsidRPr="00B13BE5">
        <w:rPr>
          <w:rFonts w:ascii="Tahoma" w:hAnsi="Tahoma" w:cs="Tahoma"/>
          <w:sz w:val="20"/>
          <w:szCs w:val="20"/>
        </w:rPr>
        <w:t xml:space="preserve"> </w:t>
      </w:r>
    </w:p>
    <w:p w14:paraId="130D07D9" w14:textId="21A95276" w:rsidR="00C833AF" w:rsidRPr="00B13BE5" w:rsidRDefault="00E06C97"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 установке </w:t>
      </w:r>
      <w:r w:rsidR="00CF593B" w:rsidRPr="00B13BE5">
        <w:rPr>
          <w:rFonts w:ascii="Tahoma" w:hAnsi="Tahoma" w:cs="Tahoma"/>
          <w:sz w:val="20"/>
          <w:szCs w:val="20"/>
        </w:rPr>
        <w:t xml:space="preserve">прибора </w:t>
      </w:r>
      <w:r w:rsidRPr="00B13BE5">
        <w:rPr>
          <w:rFonts w:ascii="Tahoma" w:hAnsi="Tahoma" w:cs="Tahoma"/>
          <w:sz w:val="20"/>
          <w:szCs w:val="20"/>
        </w:rPr>
        <w:t>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средств учета до границы балансовой принадлежности электросети</w:t>
      </w:r>
      <w:r w:rsidR="00BD1721" w:rsidRPr="00B13BE5">
        <w:rPr>
          <w:rFonts w:ascii="Tahoma" w:hAnsi="Tahoma" w:cs="Tahoma"/>
          <w:sz w:val="20"/>
          <w:szCs w:val="20"/>
        </w:rPr>
        <w:t>, рассчитанн</w:t>
      </w:r>
      <w:r w:rsidR="001E2F39" w:rsidRPr="00B13BE5">
        <w:rPr>
          <w:rFonts w:ascii="Tahoma" w:hAnsi="Tahoma" w:cs="Tahoma"/>
          <w:sz w:val="20"/>
          <w:szCs w:val="20"/>
        </w:rPr>
        <w:t>ую</w:t>
      </w:r>
      <w:r w:rsidR="00BD1721" w:rsidRPr="00B13BE5">
        <w:rPr>
          <w:rFonts w:ascii="Tahoma" w:hAnsi="Tahoma" w:cs="Tahoma"/>
          <w:sz w:val="20"/>
          <w:szCs w:val="20"/>
        </w:rPr>
        <w:t xml:space="preserve"> в соответствии с действующим законодательством РФ.</w:t>
      </w:r>
    </w:p>
    <w:p w14:paraId="71F2E946" w14:textId="77777777" w:rsidR="0012312A" w:rsidRPr="00B13BE5" w:rsidRDefault="0012312A"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Лицом, ответственным за снятие показаний расчетного прибора учета, является:</w:t>
      </w:r>
    </w:p>
    <w:p w14:paraId="0EEC1FA3" w14:textId="77777777"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СО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14:paraId="701AE582" w14:textId="01F09A02" w:rsidR="00906940" w:rsidRPr="00B13BE5" w:rsidRDefault="00906940"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ГП в отношении приборов учета, установленных в нежилых помещениях МКД, электроснабжение которых осуществляется с использованием общего имущества и присоединенных к интеллектуальной системе учета ГП;</w:t>
      </w:r>
    </w:p>
    <w:p w14:paraId="5A219831" w14:textId="36E7A7BE"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Покупатель в отношении расчетного прибора учета, установленного в границах объектов потребителей Покупателя и не присоединенного к интеллектуальной системе учета электрической энергии (мощности).</w:t>
      </w:r>
    </w:p>
    <w:p w14:paraId="22E91041" w14:textId="10EBA243" w:rsidR="00FD77AC" w:rsidRPr="00B13BE5" w:rsidRDefault="00FD77AC" w:rsidP="00FD77AC">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 выявлении фактов повреждения, истечения </w:t>
      </w:r>
      <w:proofErr w:type="spellStart"/>
      <w:r w:rsidRPr="00B13BE5">
        <w:rPr>
          <w:rFonts w:ascii="Tahoma" w:hAnsi="Tahoma" w:cs="Tahoma"/>
          <w:sz w:val="20"/>
          <w:szCs w:val="20"/>
        </w:rPr>
        <w:t>межповерочного</w:t>
      </w:r>
      <w:proofErr w:type="spellEnd"/>
      <w:r w:rsidRPr="00B13BE5">
        <w:rPr>
          <w:rFonts w:ascii="Tahoma" w:hAnsi="Tahoma" w:cs="Tahoma"/>
          <w:sz w:val="20"/>
          <w:szCs w:val="20"/>
        </w:rPr>
        <w:t xml:space="preserve"> интервала прибора учета, измерительного комплекса и системы учета, нарушения целостности пломб Покупатель обязан сообщить об этом ГП в течение суток с момента обнаружения.</w:t>
      </w:r>
    </w:p>
    <w:p w14:paraId="7158999D" w14:textId="57DBB62F" w:rsidR="0012312A" w:rsidRPr="00B13BE5" w:rsidRDefault="0012312A" w:rsidP="0012312A">
      <w:pPr>
        <w:pStyle w:val="a4"/>
        <w:widowControl w:val="0"/>
        <w:numPr>
          <w:ilvl w:val="1"/>
          <w:numId w:val="26"/>
        </w:numPr>
        <w:tabs>
          <w:tab w:val="left" w:pos="0"/>
          <w:tab w:val="left" w:pos="851"/>
          <w:tab w:val="left" w:pos="1276"/>
        </w:tabs>
        <w:spacing w:after="120"/>
        <w:ind w:right="-1"/>
        <w:jc w:val="both"/>
        <w:rPr>
          <w:rFonts w:ascii="Tahoma" w:hAnsi="Tahoma" w:cs="Tahoma"/>
          <w:sz w:val="20"/>
          <w:szCs w:val="20"/>
        </w:rPr>
      </w:pPr>
      <w:r w:rsidRPr="00B13BE5">
        <w:rPr>
          <w:rFonts w:ascii="Tahoma" w:hAnsi="Tahoma" w:cs="Tahoma"/>
          <w:sz w:val="20"/>
          <w:szCs w:val="20"/>
        </w:rPr>
        <w:t>Снятие показаний расчетных приборов учета осуществляется:</w:t>
      </w:r>
    </w:p>
    <w:p w14:paraId="6F0A1A70" w14:textId="21F21CDB"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в отношении приборов учета в нежилом помещении в МКД - с 23-го до окончания 25-го дня расчетного месяца, а также по состоянию на 00 часов 00 минут дня расторжения (заключения) настоящего договора;</w:t>
      </w:r>
    </w:p>
    <w:p w14:paraId="41C7DA0C" w14:textId="2B04E4B7"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в отношении иных приборов учета - по состоянию на 00 часов 00 минут 1 (первого) дня месяца, следующего за расчетным, а также дня расторжения (заключения) настоящего договора.</w:t>
      </w:r>
    </w:p>
    <w:p w14:paraId="60853349" w14:textId="00A25B55" w:rsidR="0012312A" w:rsidRPr="00B13BE5" w:rsidRDefault="0012312A"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Покупатель, являющийся лицом, ответственным за снятие показаний расчетного прибора учета, в соответствии с п. 4.10 настоящего договора предоставляет показания ГП в следующем порядке:</w:t>
      </w:r>
    </w:p>
    <w:p w14:paraId="19594B3F" w14:textId="622B4AD8"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 в отношении приборов учета, присоединенных к внутридомовым электрическим сетям МКД, (в </w:t>
      </w:r>
      <w:proofErr w:type="spellStart"/>
      <w:r w:rsidRPr="00B13BE5">
        <w:rPr>
          <w:rFonts w:ascii="Tahoma" w:hAnsi="Tahoma" w:cs="Tahoma"/>
          <w:sz w:val="20"/>
          <w:szCs w:val="20"/>
        </w:rPr>
        <w:t>т.ч</w:t>
      </w:r>
      <w:proofErr w:type="spellEnd"/>
      <w:r w:rsidRPr="00B13BE5">
        <w:rPr>
          <w:rFonts w:ascii="Tahoma" w:hAnsi="Tahoma" w:cs="Tahoma"/>
          <w:sz w:val="20"/>
          <w:szCs w:val="20"/>
        </w:rPr>
        <w:t>. в отношении нежилого помещения, расположенного в МКД) - до окончания 25-го дня текущего месяца;</w:t>
      </w:r>
    </w:p>
    <w:p w14:paraId="7565E177" w14:textId="77777777" w:rsidR="0012312A" w:rsidRPr="00B13BE5" w:rsidRDefault="0012312A" w:rsidP="00F90A0B">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14:paraId="0DB2BA36" w14:textId="77777777" w:rsidR="00F87A25" w:rsidRPr="00B13BE5" w:rsidRDefault="00F87A25" w:rsidP="00F87A25">
      <w:pPr>
        <w:tabs>
          <w:tab w:val="left" w:pos="1276"/>
        </w:tabs>
        <w:spacing w:after="120"/>
        <w:ind w:firstLine="567"/>
        <w:jc w:val="both"/>
        <w:rPr>
          <w:rFonts w:ascii="Tahoma" w:hAnsi="Tahoma" w:cs="Tahoma"/>
          <w:sz w:val="20"/>
          <w:szCs w:val="20"/>
        </w:rPr>
      </w:pPr>
      <w:r w:rsidRPr="00B13BE5">
        <w:rPr>
          <w:rFonts w:ascii="Tahoma" w:hAnsi="Tahoma" w:cs="Tahoma"/>
          <w:sz w:val="20"/>
          <w:szCs w:val="20"/>
        </w:rPr>
        <w:t>Показания представляются одним из следующих способов: по телефону 8 (800) 600-03-90, через «Личный кабинет» на сайте ГП ____________, а также в течение 3 рабочих дней в письменной форме или в виде электронного документа, подписанного электронной подписью, - акта снятия показаний расчетных приборов учета.</w:t>
      </w:r>
    </w:p>
    <w:p w14:paraId="1C9E69C2" w14:textId="77777777" w:rsidR="00F87A25" w:rsidRPr="00B13BE5" w:rsidRDefault="00F87A25" w:rsidP="00F87A25">
      <w:pPr>
        <w:tabs>
          <w:tab w:val="left" w:pos="1276"/>
        </w:tabs>
        <w:spacing w:after="120"/>
        <w:ind w:firstLine="567"/>
        <w:jc w:val="both"/>
        <w:rPr>
          <w:rFonts w:ascii="Tahoma" w:hAnsi="Tahoma" w:cs="Tahoma"/>
          <w:sz w:val="20"/>
          <w:szCs w:val="20"/>
        </w:rPr>
      </w:pPr>
      <w:r w:rsidRPr="00B13BE5">
        <w:rPr>
          <w:rFonts w:ascii="Tahoma" w:hAnsi="Tahoma" w:cs="Tahoma"/>
          <w:sz w:val="20"/>
          <w:szCs w:val="20"/>
        </w:rPr>
        <w:t xml:space="preserve">Для совокупности точек поставки в рамках границ балансовой принадлежности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ГП фактические почасовые значения электропотребления способом, по форме и в сроки в соответствии с Приложением №3 к настоящему договору.</w:t>
      </w:r>
    </w:p>
    <w:p w14:paraId="48AE74A2" w14:textId="044BFD8A" w:rsidR="00856E6E" w:rsidRPr="00B13BE5" w:rsidRDefault="00F87A25" w:rsidP="00F87A25">
      <w:pPr>
        <w:pStyle w:val="a4"/>
        <w:widowControl w:val="0"/>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Для совокупности точек поставки в рамках границ балансовой принадлежности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ГП плановые и фактические почасовые значения электропотребления способом, по форме и в сроки в соответствии с Приложением №3 к настоящему договору.</w:t>
      </w:r>
    </w:p>
    <w:p w14:paraId="49EC7604" w14:textId="0987566B" w:rsidR="00856E6E" w:rsidRPr="00B13BE5" w:rsidRDefault="00856E6E" w:rsidP="00F90A0B">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4.1</w:t>
      </w:r>
      <w:r w:rsidR="00FD77AC" w:rsidRPr="00B13BE5">
        <w:rPr>
          <w:rFonts w:ascii="Tahoma" w:hAnsi="Tahoma" w:cs="Tahoma"/>
          <w:sz w:val="20"/>
          <w:szCs w:val="20"/>
        </w:rPr>
        <w:t>2</w:t>
      </w:r>
      <w:r w:rsidRPr="00B13BE5">
        <w:rPr>
          <w:rFonts w:ascii="Tahoma" w:hAnsi="Tahoma" w:cs="Tahoma"/>
          <w:sz w:val="20"/>
          <w:szCs w:val="20"/>
        </w:rPr>
        <w:t xml:space="preserve"> настоящего договора. </w:t>
      </w:r>
    </w:p>
    <w:p w14:paraId="1CAC53F1" w14:textId="571AB45A" w:rsidR="006A51F7" w:rsidRPr="00B13BE5" w:rsidRDefault="00856E6E" w:rsidP="009225DD">
      <w:pPr>
        <w:widowControl w:val="0"/>
        <w:tabs>
          <w:tab w:val="left" w:pos="0"/>
          <w:tab w:val="left" w:pos="567"/>
        </w:tabs>
        <w:spacing w:after="120"/>
        <w:ind w:right="-1" w:firstLine="567"/>
        <w:jc w:val="both"/>
        <w:rPr>
          <w:rFonts w:ascii="Tahoma" w:hAnsi="Tahoma" w:cs="Tahoma"/>
          <w:sz w:val="20"/>
          <w:szCs w:val="20"/>
        </w:rPr>
      </w:pPr>
      <w:r w:rsidRPr="00B13BE5">
        <w:rPr>
          <w:rFonts w:ascii="Tahoma" w:hAnsi="Tahoma" w:cs="Tahoma"/>
          <w:sz w:val="20"/>
          <w:szCs w:val="20"/>
        </w:rPr>
        <w:lastRenderedPageBreak/>
        <w:t>Покупатель, являющийся лицом, ответственным за снятие показаний расчетного прибора учета, в соответствии с п. 4.10 настоящего договора,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
    <w:p w14:paraId="130D07DA" w14:textId="77777777" w:rsidR="00C833AF" w:rsidRPr="00B13BE5" w:rsidRDefault="00E06C97" w:rsidP="00F91881">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Если Покупатель рассчитывается за электрическую энергию (мощность), с применением интервального (почасового) учета, фактическое потребление электрической энергии в каждый час определяется в соответствии с Приложением №3 к настоящему договору</w:t>
      </w:r>
      <w:r w:rsidR="00C833AF" w:rsidRPr="00B13BE5">
        <w:rPr>
          <w:rFonts w:ascii="Tahoma" w:hAnsi="Tahoma" w:cs="Tahoma"/>
          <w:sz w:val="20"/>
          <w:szCs w:val="20"/>
        </w:rPr>
        <w:t>.</w:t>
      </w:r>
    </w:p>
    <w:p w14:paraId="130D07DB" w14:textId="280AF5B4" w:rsidR="00BD1721" w:rsidRPr="00B13BE5" w:rsidRDefault="00BD1721" w:rsidP="00266B98">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Расчет ГП фактического потребления электрическо</w:t>
      </w:r>
      <w:r w:rsidR="00E42887" w:rsidRPr="00B13BE5">
        <w:rPr>
          <w:rFonts w:ascii="Tahoma" w:hAnsi="Tahoma" w:cs="Tahoma"/>
          <w:sz w:val="20"/>
          <w:szCs w:val="20"/>
        </w:rPr>
        <w:t>й энергии (мощности) Покупателя</w:t>
      </w:r>
      <w:r w:rsidRPr="00B13BE5">
        <w:rPr>
          <w:rFonts w:ascii="Tahoma" w:hAnsi="Tahoma" w:cs="Tahoma"/>
          <w:sz w:val="20"/>
          <w:szCs w:val="20"/>
        </w:rPr>
        <w:t xml:space="preserve"> производится на основании сведе</w:t>
      </w:r>
      <w:r w:rsidR="00E42887" w:rsidRPr="00B13BE5">
        <w:rPr>
          <w:rFonts w:ascii="Tahoma" w:hAnsi="Tahoma" w:cs="Tahoma"/>
          <w:sz w:val="20"/>
          <w:szCs w:val="20"/>
        </w:rPr>
        <w:t>ний, представленных Покупателем</w:t>
      </w:r>
      <w:r w:rsidRPr="00B13BE5">
        <w:rPr>
          <w:rFonts w:ascii="Tahoma" w:hAnsi="Tahoma" w:cs="Tahoma"/>
          <w:sz w:val="20"/>
          <w:szCs w:val="20"/>
        </w:rPr>
        <w:t xml:space="preserve"> в виде акта согласно п.</w:t>
      </w:r>
      <w:r w:rsidR="00AF47F6" w:rsidRPr="00B13BE5">
        <w:rPr>
          <w:rFonts w:ascii="Tahoma" w:hAnsi="Tahoma" w:cs="Tahoma"/>
          <w:sz w:val="20"/>
          <w:szCs w:val="20"/>
        </w:rPr>
        <w:t>4.1</w:t>
      </w:r>
      <w:r w:rsidR="00FD77AC" w:rsidRPr="00B13BE5">
        <w:rPr>
          <w:rFonts w:ascii="Tahoma" w:hAnsi="Tahoma" w:cs="Tahoma"/>
          <w:sz w:val="20"/>
          <w:szCs w:val="20"/>
        </w:rPr>
        <w:t>3</w:t>
      </w:r>
      <w:r w:rsidRPr="00B13BE5">
        <w:rPr>
          <w:rFonts w:ascii="Tahoma" w:hAnsi="Tahoma" w:cs="Tahoma"/>
          <w:sz w:val="20"/>
          <w:szCs w:val="20"/>
        </w:rPr>
        <w:t xml:space="preserve"> настоящего договора, в случае отсутствия данного акта</w:t>
      </w:r>
      <w:r w:rsidR="00266B98" w:rsidRPr="00B13BE5">
        <w:rPr>
          <w:rFonts w:ascii="Tahoma" w:hAnsi="Tahoma" w:cs="Tahoma"/>
          <w:sz w:val="20"/>
          <w:szCs w:val="20"/>
        </w:rPr>
        <w:t xml:space="preserve"> – на основании данных СО (ИВС), определенных в соответствии с действующим законодательством РФ. </w:t>
      </w:r>
    </w:p>
    <w:p w14:paraId="130D07DC" w14:textId="01E79323" w:rsidR="009A4FBE" w:rsidRPr="00B13BE5" w:rsidRDefault="009A4FBE" w:rsidP="00E42887">
      <w:pPr>
        <w:pStyle w:val="a4"/>
        <w:widowControl w:val="0"/>
        <w:numPr>
          <w:ilvl w:val="1"/>
          <w:numId w:val="26"/>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 непредставлении показаний </w:t>
      </w:r>
      <w:r w:rsidR="00AF47F6" w:rsidRPr="00B13BE5">
        <w:rPr>
          <w:rFonts w:ascii="Tahoma" w:hAnsi="Tahoma" w:cs="Tahoma"/>
          <w:sz w:val="20"/>
          <w:szCs w:val="20"/>
        </w:rPr>
        <w:t xml:space="preserve">расчетного </w:t>
      </w:r>
      <w:r w:rsidRPr="00B13BE5">
        <w:rPr>
          <w:rFonts w:ascii="Tahoma" w:hAnsi="Tahoma" w:cs="Tahoma"/>
          <w:sz w:val="20"/>
          <w:szCs w:val="20"/>
        </w:rPr>
        <w:t>прибор</w:t>
      </w:r>
      <w:r w:rsidR="00AF47F6" w:rsidRPr="00B13BE5">
        <w:rPr>
          <w:rFonts w:ascii="Tahoma" w:hAnsi="Tahoma" w:cs="Tahoma"/>
          <w:sz w:val="20"/>
          <w:szCs w:val="20"/>
        </w:rPr>
        <w:t>а</w:t>
      </w:r>
      <w:r w:rsidRPr="00B13BE5">
        <w:rPr>
          <w:rFonts w:ascii="Tahoma" w:hAnsi="Tahoma" w:cs="Tahoma"/>
          <w:sz w:val="20"/>
          <w:szCs w:val="20"/>
        </w:rPr>
        <w:t xml:space="preserve"> учета в сроки, установленные в настоящем договоре, а также отсутствии, неисправности, утрате, истечении интервала</w:t>
      </w:r>
      <w:r w:rsidR="00AF47F6" w:rsidRPr="00B13BE5">
        <w:rPr>
          <w:rFonts w:ascii="Tahoma" w:hAnsi="Tahoma" w:cs="Tahoma"/>
          <w:sz w:val="20"/>
          <w:szCs w:val="20"/>
        </w:rPr>
        <w:t xml:space="preserve"> между поверками, истечении срока эксплуатации</w:t>
      </w:r>
      <w:r w:rsidRPr="00B13BE5">
        <w:rPr>
          <w:rFonts w:ascii="Tahoma" w:hAnsi="Tahoma" w:cs="Tahoma"/>
          <w:sz w:val="20"/>
          <w:szCs w:val="20"/>
        </w:rPr>
        <w:t xml:space="preserve"> расчетного прибора учета либо его демонтажа </w:t>
      </w:r>
      <w:r w:rsidR="00AF47F6" w:rsidRPr="00B13BE5">
        <w:rPr>
          <w:rFonts w:ascii="Tahoma" w:hAnsi="Tahoma" w:cs="Tahoma"/>
          <w:sz w:val="20"/>
          <w:szCs w:val="20"/>
        </w:rPr>
        <w:t xml:space="preserve">в порядке предусмотренном п. 4.6. настоящего договора, при двукратном </w:t>
      </w:r>
      <w:proofErr w:type="spellStart"/>
      <w:r w:rsidR="00AF47F6" w:rsidRPr="00B13BE5">
        <w:rPr>
          <w:rFonts w:ascii="Tahoma" w:hAnsi="Tahoma" w:cs="Tahoma"/>
          <w:sz w:val="20"/>
          <w:szCs w:val="20"/>
        </w:rPr>
        <w:t>недопуске</w:t>
      </w:r>
      <w:proofErr w:type="spellEnd"/>
      <w:r w:rsidR="00AF47F6" w:rsidRPr="00B13BE5">
        <w:rPr>
          <w:rFonts w:ascii="Tahoma" w:hAnsi="Tahoma" w:cs="Tahoma"/>
          <w:sz w:val="20"/>
          <w:szCs w:val="20"/>
        </w:rPr>
        <w:t xml:space="preserve"> к месту </w:t>
      </w:r>
      <w:r w:rsidR="00AF47F6" w:rsidRPr="00B13BE5">
        <w:rPr>
          <w:rFonts w:ascii="Tahoma" w:hAnsi="Tahoma" w:cs="Tahoma"/>
          <w:iCs/>
          <w:sz w:val="20"/>
          <w:szCs w:val="20"/>
        </w:rPr>
        <w:t>установки прибора</w:t>
      </w:r>
      <w:r w:rsidR="00AF47F6" w:rsidRPr="00B13BE5">
        <w:rPr>
          <w:rFonts w:ascii="Tahoma" w:hAnsi="Tahoma" w:cs="Tahoma"/>
          <w:sz w:val="20"/>
          <w:szCs w:val="20"/>
        </w:rPr>
        <w:t xml:space="preserve"> учета, к проведению контрольного снятия показаний и (или) для проведения проверки прибора учета, </w:t>
      </w:r>
      <w:r w:rsidRPr="00B13BE5">
        <w:rPr>
          <w:rFonts w:ascii="Tahoma" w:hAnsi="Tahoma" w:cs="Tahoma"/>
          <w:sz w:val="20"/>
          <w:szCs w:val="20"/>
        </w:rPr>
        <w:t>определение объема потребления электрической энергии (мощности) за соответствующий расчетный период, производится в соответствии с ОПФРР</w:t>
      </w:r>
      <w:r w:rsidR="00AA10EB" w:rsidRPr="00B13BE5">
        <w:rPr>
          <w:rFonts w:ascii="Tahoma" w:hAnsi="Tahoma" w:cs="Tahoma"/>
          <w:sz w:val="20"/>
          <w:szCs w:val="20"/>
        </w:rPr>
        <w:t>.</w:t>
      </w:r>
    </w:p>
    <w:p w14:paraId="130D07DE" w14:textId="776B50F0" w:rsidR="000E6976" w:rsidRPr="00B13BE5" w:rsidRDefault="009A4FBE" w:rsidP="00E42887">
      <w:pPr>
        <w:widowControl w:val="0"/>
        <w:tabs>
          <w:tab w:val="left" w:pos="0"/>
          <w:tab w:val="left" w:pos="142"/>
          <w:tab w:val="left" w:pos="851"/>
          <w:tab w:val="left" w:pos="1276"/>
        </w:tabs>
        <w:spacing w:after="120"/>
        <w:ind w:right="-1" w:firstLine="567"/>
        <w:jc w:val="both"/>
        <w:rPr>
          <w:rFonts w:ascii="Tahoma" w:hAnsi="Tahoma" w:cs="Tahoma"/>
          <w:sz w:val="20"/>
          <w:szCs w:val="20"/>
        </w:rPr>
      </w:pPr>
      <w:r w:rsidRPr="00B13BE5">
        <w:rPr>
          <w:rFonts w:ascii="Tahoma" w:hAnsi="Tahoma" w:cs="Tahoma"/>
          <w:sz w:val="20"/>
          <w:szCs w:val="20"/>
        </w:rPr>
        <w:t>Непредставление Покупателем показаний расчетного прибора учета более 2 расчетных периодов подряд является основанием для проведения внеплановой проверки такого прибора учета.</w:t>
      </w:r>
    </w:p>
    <w:p w14:paraId="6E2C15B6" w14:textId="313A2806" w:rsidR="00AF47F6" w:rsidRPr="00B13BE5" w:rsidRDefault="00AF47F6" w:rsidP="00AF47F6">
      <w:pPr>
        <w:tabs>
          <w:tab w:val="left" w:pos="1276"/>
        </w:tabs>
        <w:autoSpaceDE w:val="0"/>
        <w:autoSpaceDN w:val="0"/>
        <w:spacing w:after="120"/>
        <w:ind w:firstLine="567"/>
        <w:jc w:val="both"/>
        <w:rPr>
          <w:rFonts w:ascii="Tahoma" w:hAnsi="Tahoma" w:cs="Tahoma"/>
          <w:sz w:val="20"/>
          <w:szCs w:val="20"/>
        </w:rPr>
      </w:pPr>
      <w:r w:rsidRPr="00B13BE5">
        <w:rPr>
          <w:rFonts w:ascii="Tahoma" w:hAnsi="Tahoma" w:cs="Tahoma"/>
          <w:sz w:val="20"/>
          <w:szCs w:val="20"/>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определяется в порядке, установленном ОПФРР.</w:t>
      </w:r>
    </w:p>
    <w:p w14:paraId="1F1E4E9D" w14:textId="71439A79" w:rsidR="00AF47F6" w:rsidRPr="00B13BE5" w:rsidRDefault="00AF47F6" w:rsidP="00AF47F6">
      <w:pPr>
        <w:tabs>
          <w:tab w:val="left" w:pos="1276"/>
        </w:tabs>
        <w:autoSpaceDE w:val="0"/>
        <w:autoSpaceDN w:val="0"/>
        <w:spacing w:after="120"/>
        <w:ind w:firstLine="567"/>
        <w:jc w:val="both"/>
        <w:rPr>
          <w:rFonts w:ascii="Tahoma" w:hAnsi="Tahoma" w:cs="Tahoma"/>
          <w:sz w:val="20"/>
          <w:szCs w:val="20"/>
        </w:rPr>
      </w:pPr>
      <w:r w:rsidRPr="00B13BE5">
        <w:rPr>
          <w:rFonts w:ascii="Tahoma" w:hAnsi="Tahoma" w:cs="Tahoma"/>
          <w:sz w:val="20"/>
          <w:szCs w:val="20"/>
        </w:rPr>
        <w:t>4.18.</w:t>
      </w:r>
      <w:r w:rsidRPr="00B13BE5">
        <w:rPr>
          <w:rFonts w:ascii="Tahoma" w:hAnsi="Tahoma" w:cs="Tahoma"/>
          <w:sz w:val="20"/>
          <w:szCs w:val="20"/>
        </w:rPr>
        <w:tab/>
        <w:t xml:space="preserve">Покупатель в отношении потребителей, являющихся собственниками расчетного прибора учета и (или)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(объектов электроэнергетики), в границах балансовой принадлежности (земельного участка) которых установлен расчетный прибор учета, принадлежащий другому лицу, при выявлении фактов его неисправности или утраты обязан в течение 1 (одних) суток сообщить об этом в адрес ГП и СО по реквизитам, указанным в 8 и 9 разделах настоящего договора или на официальном сайте ГП.</w:t>
      </w:r>
    </w:p>
    <w:p w14:paraId="130D07E6" w14:textId="56DB3488" w:rsidR="000E6976" w:rsidRPr="00B13BE5" w:rsidRDefault="000E6976" w:rsidP="00C37B4F">
      <w:pPr>
        <w:pStyle w:val="a4"/>
        <w:widowControl w:val="0"/>
        <w:numPr>
          <w:ilvl w:val="1"/>
          <w:numId w:val="34"/>
        </w:numPr>
        <w:tabs>
          <w:tab w:val="left" w:pos="0"/>
          <w:tab w:val="left" w:pos="567"/>
          <w:tab w:val="left" w:pos="851"/>
        </w:tabs>
        <w:spacing w:after="120"/>
        <w:ind w:left="0" w:right="-1" w:firstLine="567"/>
        <w:jc w:val="both"/>
        <w:rPr>
          <w:rFonts w:ascii="Tahoma" w:hAnsi="Tahoma" w:cs="Tahoma"/>
          <w:sz w:val="20"/>
          <w:szCs w:val="20"/>
        </w:rPr>
      </w:pPr>
      <w:r w:rsidRPr="00B13BE5">
        <w:rPr>
          <w:rFonts w:ascii="Tahoma" w:hAnsi="Tahoma" w:cs="Tahoma"/>
          <w:sz w:val="20"/>
          <w:szCs w:val="20"/>
        </w:rPr>
        <w:t xml:space="preserve">Объем </w:t>
      </w:r>
      <w:proofErr w:type="spellStart"/>
      <w:r w:rsidRPr="00B13BE5">
        <w:rPr>
          <w:rFonts w:ascii="Tahoma" w:hAnsi="Tahoma" w:cs="Tahoma"/>
          <w:sz w:val="20"/>
          <w:szCs w:val="20"/>
        </w:rPr>
        <w:t>безучетного</w:t>
      </w:r>
      <w:proofErr w:type="spellEnd"/>
      <w:r w:rsidRPr="00B13BE5">
        <w:rPr>
          <w:rFonts w:ascii="Tahoma" w:hAnsi="Tahoma" w:cs="Tahoma"/>
          <w:sz w:val="20"/>
          <w:szCs w:val="20"/>
        </w:rPr>
        <w:t xml:space="preserve"> потребления электрической энергии</w:t>
      </w:r>
      <w:r w:rsidR="00AA10EB" w:rsidRPr="00B13BE5">
        <w:rPr>
          <w:rFonts w:ascii="Tahoma" w:hAnsi="Tahoma" w:cs="Tahoma"/>
          <w:bCs/>
          <w:sz w:val="20"/>
          <w:szCs w:val="20"/>
        </w:rPr>
        <w:t xml:space="preserve"> </w:t>
      </w:r>
      <w:r w:rsidRPr="00B13BE5">
        <w:rPr>
          <w:rFonts w:ascii="Tahoma" w:hAnsi="Tahoma" w:cs="Tahoma"/>
          <w:sz w:val="20"/>
          <w:szCs w:val="20"/>
        </w:rPr>
        <w:t>определяется с применением расчетного способа, предусмотренного ОПФРР.</w:t>
      </w:r>
    </w:p>
    <w:p w14:paraId="130D07E7" w14:textId="77777777" w:rsidR="000E6976" w:rsidRPr="00B13BE5" w:rsidRDefault="00901FEB" w:rsidP="00E42887">
      <w:pPr>
        <w:widowControl w:val="0"/>
        <w:tabs>
          <w:tab w:val="left" w:pos="0"/>
          <w:tab w:val="left" w:pos="567"/>
          <w:tab w:val="left" w:pos="1276"/>
        </w:tabs>
        <w:spacing w:after="120"/>
        <w:ind w:right="-1" w:firstLine="567"/>
        <w:jc w:val="both"/>
        <w:rPr>
          <w:rFonts w:ascii="Tahoma" w:hAnsi="Tahoma" w:cs="Tahoma"/>
          <w:sz w:val="20"/>
          <w:szCs w:val="20"/>
        </w:rPr>
      </w:pPr>
      <w:r w:rsidRPr="00B13BE5">
        <w:rPr>
          <w:rFonts w:ascii="Tahoma" w:hAnsi="Tahoma" w:cs="Tahoma"/>
          <w:sz w:val="20"/>
          <w:szCs w:val="20"/>
        </w:rPr>
        <w:t>При этом в отношении Покупателя</w:t>
      </w:r>
      <w:r w:rsidR="000E6976" w:rsidRPr="00B13BE5">
        <w:rPr>
          <w:rFonts w:ascii="Tahoma" w:hAnsi="Tahoma" w:cs="Tahoma"/>
          <w:sz w:val="20"/>
          <w:szCs w:val="20"/>
        </w:rPr>
        <w:t xml:space="preserve">, при осуществлении расчетов за электрическую энергию с которым используется ставка за мощность, помимо объема </w:t>
      </w:r>
      <w:proofErr w:type="spellStart"/>
      <w:r w:rsidR="000E6976" w:rsidRPr="00B13BE5">
        <w:rPr>
          <w:rFonts w:ascii="Tahoma" w:hAnsi="Tahoma" w:cs="Tahoma"/>
          <w:sz w:val="20"/>
          <w:szCs w:val="20"/>
        </w:rPr>
        <w:t>безучетного</w:t>
      </w:r>
      <w:proofErr w:type="spellEnd"/>
      <w:r w:rsidR="000E6976" w:rsidRPr="00B13BE5">
        <w:rPr>
          <w:rFonts w:ascii="Tahoma" w:hAnsi="Tahoma" w:cs="Tahoma"/>
          <w:sz w:val="20"/>
          <w:szCs w:val="20"/>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w:t>
      </w:r>
      <w:r w:rsidR="009A4FBE" w:rsidRPr="00B13BE5">
        <w:rPr>
          <w:rFonts w:ascii="Tahoma" w:hAnsi="Tahoma" w:cs="Tahoma"/>
          <w:sz w:val="20"/>
          <w:szCs w:val="20"/>
        </w:rPr>
        <w:t>, определяемых в соответствии с ОПФРР</w:t>
      </w:r>
      <w:r w:rsidR="000E6976" w:rsidRPr="00B13BE5">
        <w:rPr>
          <w:rFonts w:ascii="Tahoma" w:hAnsi="Tahoma" w:cs="Tahoma"/>
          <w:sz w:val="20"/>
          <w:szCs w:val="20"/>
        </w:rPr>
        <w:t xml:space="preserve">. </w:t>
      </w:r>
    </w:p>
    <w:p w14:paraId="130D07EA" w14:textId="77777777" w:rsidR="00C833AF" w:rsidRPr="00B13BE5" w:rsidRDefault="00C833AF" w:rsidP="00C37B4F">
      <w:pPr>
        <w:pStyle w:val="a4"/>
        <w:numPr>
          <w:ilvl w:val="0"/>
          <w:numId w:val="34"/>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Порядок определения стоимости электрической энергии (мощности) и расчетов</w:t>
      </w:r>
    </w:p>
    <w:p w14:paraId="130D07EB" w14:textId="4E450BFF" w:rsidR="000E6976" w:rsidRPr="00B13BE5" w:rsidRDefault="000E6976" w:rsidP="002140FC">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Оплата электрической энергии (мощности) по настоящему договору (за исключением объема электрической энергии (мощности) поставленной населению и приравненным к нему категориям потребителей) производится по нерегулируемым ценам, не выше предельных уровней нерегулируемых цен, рассчитанных в соответствии с действующим законодательством РФ.</w:t>
      </w:r>
    </w:p>
    <w:p w14:paraId="130D07EC" w14:textId="77777777" w:rsidR="000E6976" w:rsidRPr="00B13BE5" w:rsidRDefault="000E6976" w:rsidP="002C6D8A">
      <w:pPr>
        <w:tabs>
          <w:tab w:val="left" w:pos="1134"/>
        </w:tabs>
        <w:spacing w:after="120"/>
        <w:ind w:right="-1" w:firstLine="567"/>
        <w:jc w:val="both"/>
        <w:rPr>
          <w:rFonts w:ascii="Tahoma" w:hAnsi="Tahoma" w:cs="Tahoma"/>
          <w:sz w:val="20"/>
          <w:szCs w:val="20"/>
        </w:rPr>
      </w:pPr>
      <w:r w:rsidRPr="00B13BE5">
        <w:rPr>
          <w:rFonts w:ascii="Tahoma" w:hAnsi="Tahoma" w:cs="Tahoma"/>
          <w:sz w:val="20"/>
          <w:szCs w:val="20"/>
        </w:rPr>
        <w:t>Оплата объема электрической энергии (мощности), поставленной населению и приравненным к нему категориям потребителей производится по регулируемым ценам (тарифам), утвержденным в установленном порядке органами, осуществляющими государственное регулирование тарифов.</w:t>
      </w:r>
    </w:p>
    <w:p w14:paraId="130D07ED" w14:textId="76836A78" w:rsidR="000E6976" w:rsidRPr="00B13BE5" w:rsidRDefault="000E6976" w:rsidP="002C6D8A">
      <w:pPr>
        <w:tabs>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Предельные уровни нерегулируемых цен ежемесячно определяются ГП и доводятся до сведения Покупателя в </w:t>
      </w:r>
      <w:r w:rsidR="002140FC" w:rsidRPr="00B13BE5">
        <w:rPr>
          <w:rFonts w:ascii="Tahoma" w:hAnsi="Tahoma" w:cs="Tahoma"/>
          <w:sz w:val="20"/>
          <w:szCs w:val="20"/>
        </w:rPr>
        <w:t>порядке, установленном ОПФРР</w:t>
      </w:r>
      <w:r w:rsidRPr="00B13BE5">
        <w:rPr>
          <w:rFonts w:ascii="Tahoma" w:hAnsi="Tahoma" w:cs="Tahoma"/>
          <w:sz w:val="20"/>
          <w:szCs w:val="20"/>
        </w:rPr>
        <w:t>, в том числе публикуются на сайте ГП</w:t>
      </w:r>
      <w:r w:rsidR="002140FC" w:rsidRPr="00B13BE5">
        <w:rPr>
          <w:rFonts w:ascii="Tahoma" w:hAnsi="Tahoma" w:cs="Tahoma"/>
          <w:sz w:val="20"/>
          <w:szCs w:val="20"/>
        </w:rPr>
        <w:t>.</w:t>
      </w:r>
    </w:p>
    <w:p w14:paraId="130D07EE" w14:textId="1CCD070C" w:rsidR="00C833AF" w:rsidRPr="00B13BE5" w:rsidRDefault="000E6976" w:rsidP="00103F9A">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lastRenderedPageBreak/>
        <w:t xml:space="preserve">Расчеты за электрическую энергию (мощность) по настоящему договору осуществляются с учетом того, что стоимость электрической энергии (мощности) включает стоимость объема покупки электрической энергии (мощности), стоимость услуг по передаче электрической энергии, сбытовую надбавку, </w:t>
      </w:r>
      <w:r w:rsidR="007F0837" w:rsidRPr="00B13BE5">
        <w:rPr>
          <w:rFonts w:ascii="Tahoma" w:hAnsi="Tahoma" w:cs="Tahoma"/>
          <w:sz w:val="20"/>
          <w:szCs w:val="20"/>
        </w:rPr>
        <w:t xml:space="preserve">стоимость услуг по управлению изменением режима потребления электрической энергии, </w:t>
      </w:r>
      <w:r w:rsidRPr="00B13BE5">
        <w:rPr>
          <w:rFonts w:ascii="Tahoma" w:hAnsi="Tahoma" w:cs="Tahoma"/>
          <w:sz w:val="20"/>
          <w:szCs w:val="20"/>
        </w:rPr>
        <w:t>а также стоимость иных услуг, оказание которых является неотъемлемой частью процесса поставки электрической энергии.</w:t>
      </w:r>
      <w:r w:rsidR="00C833AF" w:rsidRPr="00B13BE5">
        <w:rPr>
          <w:rFonts w:ascii="Tahoma" w:hAnsi="Tahoma" w:cs="Tahoma"/>
          <w:sz w:val="20"/>
          <w:szCs w:val="20"/>
        </w:rPr>
        <w:t xml:space="preserve"> </w:t>
      </w:r>
    </w:p>
    <w:p w14:paraId="130D07EF" w14:textId="77777777" w:rsidR="00D1162F" w:rsidRPr="00B13BE5" w:rsidRDefault="00D1162F" w:rsidP="00103F9A">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Покупатель уведомляет ГП о выбранной ценовой категории в сроки, установленные действующим законодательством РФ.</w:t>
      </w:r>
    </w:p>
    <w:p w14:paraId="130D07F0" w14:textId="77777777" w:rsidR="00017709" w:rsidRPr="00B13BE5" w:rsidRDefault="00017709" w:rsidP="0059379A">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Расчетным периодом для осуществления расчетов за потребляемую электрическую энергию (мощность) является один календарный месяц.</w:t>
      </w:r>
    </w:p>
    <w:p w14:paraId="130D07F1" w14:textId="4ED803B7" w:rsidR="00017709" w:rsidRPr="00B13BE5" w:rsidRDefault="00017709" w:rsidP="00784DDC">
      <w:pPr>
        <w:pStyle w:val="a4"/>
        <w:spacing w:after="120"/>
        <w:ind w:left="0" w:right="-1" w:firstLine="567"/>
        <w:jc w:val="both"/>
        <w:rPr>
          <w:rFonts w:ascii="Tahoma" w:hAnsi="Tahoma" w:cs="Tahoma"/>
          <w:sz w:val="20"/>
          <w:szCs w:val="20"/>
        </w:rPr>
      </w:pPr>
      <w:r w:rsidRPr="00B13BE5">
        <w:rPr>
          <w:rFonts w:ascii="Tahoma" w:hAnsi="Tahoma" w:cs="Tahoma"/>
          <w:sz w:val="20"/>
          <w:szCs w:val="20"/>
        </w:rPr>
        <w:t>Оп</w:t>
      </w:r>
      <w:r w:rsidR="00901FEB" w:rsidRPr="00B13BE5">
        <w:rPr>
          <w:rFonts w:ascii="Tahoma" w:hAnsi="Tahoma" w:cs="Tahoma"/>
          <w:sz w:val="20"/>
          <w:szCs w:val="20"/>
        </w:rPr>
        <w:t xml:space="preserve">лата за </w:t>
      </w:r>
      <w:r w:rsidR="007A16A8" w:rsidRPr="00B13BE5">
        <w:rPr>
          <w:rFonts w:ascii="Tahoma" w:hAnsi="Tahoma" w:cs="Tahoma"/>
          <w:sz w:val="20"/>
          <w:szCs w:val="20"/>
        </w:rPr>
        <w:t xml:space="preserve">электрическую энергию </w:t>
      </w:r>
      <w:r w:rsidRPr="00B13BE5">
        <w:rPr>
          <w:rFonts w:ascii="Tahoma" w:hAnsi="Tahoma" w:cs="Tahoma"/>
          <w:sz w:val="20"/>
          <w:szCs w:val="20"/>
        </w:rPr>
        <w:t>производится Покупателем</w:t>
      </w:r>
      <w:r w:rsidR="007A16A8" w:rsidRPr="00B13BE5">
        <w:rPr>
          <w:rFonts w:ascii="Tahoma" w:hAnsi="Tahoma" w:cs="Tahoma"/>
          <w:sz w:val="20"/>
          <w:szCs w:val="20"/>
        </w:rPr>
        <w:t xml:space="preserve"> </w:t>
      </w:r>
      <w:r w:rsidRPr="00B13BE5">
        <w:rPr>
          <w:rFonts w:ascii="Tahoma" w:hAnsi="Tahoma" w:cs="Tahoma"/>
          <w:sz w:val="20"/>
          <w:szCs w:val="20"/>
        </w:rPr>
        <w:t xml:space="preserve">платежными поручениями </w:t>
      </w:r>
      <w:r w:rsidR="007A16A8" w:rsidRPr="00B13BE5">
        <w:rPr>
          <w:rFonts w:ascii="Tahoma" w:hAnsi="Tahoma" w:cs="Tahoma"/>
          <w:sz w:val="20"/>
          <w:szCs w:val="20"/>
        </w:rPr>
        <w:t xml:space="preserve">в порядке предварительной оплаты </w:t>
      </w:r>
      <w:r w:rsidRPr="00B13BE5">
        <w:rPr>
          <w:rFonts w:ascii="Tahoma" w:hAnsi="Tahoma" w:cs="Tahoma"/>
          <w:sz w:val="20"/>
          <w:szCs w:val="20"/>
        </w:rPr>
        <w:t>путем перечисления денежных средств на расчетный счет ГП в следующ</w:t>
      </w:r>
      <w:r w:rsidR="0059379A" w:rsidRPr="00B13BE5">
        <w:rPr>
          <w:rFonts w:ascii="Tahoma" w:hAnsi="Tahoma" w:cs="Tahoma"/>
          <w:sz w:val="20"/>
          <w:szCs w:val="20"/>
        </w:rPr>
        <w:t>ем порядке</w:t>
      </w:r>
      <w:r w:rsidRPr="00B13BE5">
        <w:rPr>
          <w:rFonts w:ascii="Tahoma" w:hAnsi="Tahoma" w:cs="Tahoma"/>
          <w:sz w:val="20"/>
          <w:szCs w:val="20"/>
        </w:rPr>
        <w:t>:</w:t>
      </w:r>
      <w:r w:rsidR="006B0AFF" w:rsidRPr="00B13BE5">
        <w:rPr>
          <w:rFonts w:ascii="Tahoma" w:hAnsi="Tahoma" w:cs="Tahoma"/>
          <w:sz w:val="20"/>
          <w:szCs w:val="20"/>
        </w:rPr>
        <w:t xml:space="preserve"> </w:t>
      </w:r>
    </w:p>
    <w:p w14:paraId="130D07F3" w14:textId="1F9B5D7B" w:rsidR="00653D0D" w:rsidRPr="00B13BE5" w:rsidRDefault="00653D0D" w:rsidP="00BB5245">
      <w:pPr>
        <w:pStyle w:val="a4"/>
        <w:spacing w:after="120"/>
        <w:ind w:left="0" w:right="-1" w:firstLine="567"/>
        <w:jc w:val="both"/>
        <w:rPr>
          <w:rFonts w:ascii="Tahoma" w:hAnsi="Tahoma" w:cs="Tahoma"/>
          <w:sz w:val="20"/>
          <w:szCs w:val="20"/>
        </w:rPr>
      </w:pPr>
      <w:r w:rsidRPr="00B13BE5">
        <w:rPr>
          <w:rFonts w:ascii="Tahoma" w:hAnsi="Tahoma" w:cs="Tahoma"/>
          <w:sz w:val="20"/>
          <w:szCs w:val="20"/>
        </w:rPr>
        <w:t>– 50 процентов стоимости электрической энергии (мощности) в подлежащем оплате объеме покупки в месяце, за который осуществляется оплата, вносится до 15 числа месяца, предшествующего месяцу</w:t>
      </w:r>
      <w:r w:rsidR="00A753F8" w:rsidRPr="00B13BE5">
        <w:rPr>
          <w:rFonts w:ascii="Tahoma" w:hAnsi="Tahoma" w:cs="Tahoma"/>
          <w:sz w:val="20"/>
          <w:szCs w:val="20"/>
        </w:rPr>
        <w:t>,</w:t>
      </w:r>
      <w:r w:rsidRPr="00B13BE5">
        <w:rPr>
          <w:rFonts w:ascii="Tahoma" w:hAnsi="Tahoma" w:cs="Tahoma"/>
          <w:sz w:val="20"/>
          <w:szCs w:val="20"/>
        </w:rPr>
        <w:t xml:space="preserve"> за который осуществляется оплата;</w:t>
      </w:r>
    </w:p>
    <w:p w14:paraId="130D07F4" w14:textId="265DEDB5" w:rsidR="00653D0D" w:rsidRPr="00B13BE5" w:rsidRDefault="00653D0D" w:rsidP="00BB5245">
      <w:pPr>
        <w:pStyle w:val="a4"/>
        <w:spacing w:after="120"/>
        <w:ind w:left="0" w:right="-1" w:firstLine="567"/>
        <w:jc w:val="both"/>
        <w:rPr>
          <w:rFonts w:ascii="Tahoma" w:hAnsi="Tahoma" w:cs="Tahoma"/>
          <w:sz w:val="20"/>
          <w:szCs w:val="20"/>
        </w:rPr>
      </w:pPr>
      <w:r w:rsidRPr="00B13BE5">
        <w:rPr>
          <w:rFonts w:ascii="Tahoma" w:hAnsi="Tahoma" w:cs="Tahoma"/>
          <w:sz w:val="20"/>
          <w:szCs w:val="20"/>
        </w:rPr>
        <w:t xml:space="preserve">– 50 процентов стоимости электрической энергии (мощности) в подлежащем оплате объеме покупки в месяце, за который осуществляется оплата, вносится до 25 числа месяца, предшествующего </w:t>
      </w:r>
      <w:r w:rsidR="007A16A8" w:rsidRPr="00B13BE5">
        <w:rPr>
          <w:rFonts w:ascii="Tahoma" w:hAnsi="Tahoma" w:cs="Tahoma"/>
          <w:sz w:val="20"/>
          <w:szCs w:val="20"/>
        </w:rPr>
        <w:t>месяцу</w:t>
      </w:r>
      <w:r w:rsidR="00A753F8" w:rsidRPr="00B13BE5">
        <w:rPr>
          <w:rFonts w:ascii="Tahoma" w:hAnsi="Tahoma" w:cs="Tahoma"/>
          <w:sz w:val="20"/>
          <w:szCs w:val="20"/>
        </w:rPr>
        <w:t>,</w:t>
      </w:r>
      <w:r w:rsidR="007A16A8" w:rsidRPr="00B13BE5">
        <w:rPr>
          <w:rFonts w:ascii="Tahoma" w:hAnsi="Tahoma" w:cs="Tahoma"/>
          <w:sz w:val="20"/>
          <w:szCs w:val="20"/>
        </w:rPr>
        <w:t xml:space="preserve"> за который осуществляется оплата</w:t>
      </w:r>
      <w:r w:rsidRPr="00B13BE5">
        <w:rPr>
          <w:rFonts w:ascii="Tahoma" w:hAnsi="Tahoma" w:cs="Tahoma"/>
          <w:sz w:val="20"/>
          <w:szCs w:val="20"/>
        </w:rPr>
        <w:t>.</w:t>
      </w:r>
    </w:p>
    <w:p w14:paraId="130D07F5" w14:textId="77777777" w:rsidR="00653D0D" w:rsidRPr="00B13BE5" w:rsidRDefault="00C17F3D" w:rsidP="00BB5245">
      <w:pPr>
        <w:pStyle w:val="a4"/>
        <w:spacing w:after="120"/>
        <w:ind w:left="0" w:right="-1" w:firstLine="567"/>
        <w:jc w:val="both"/>
        <w:rPr>
          <w:rFonts w:ascii="Tahoma" w:hAnsi="Tahoma" w:cs="Tahoma"/>
          <w:sz w:val="20"/>
          <w:szCs w:val="20"/>
        </w:rPr>
      </w:pPr>
      <w:r w:rsidRPr="00B13BE5">
        <w:rPr>
          <w:rFonts w:ascii="Tahoma" w:hAnsi="Tahoma" w:cs="Tahoma"/>
          <w:sz w:val="20"/>
          <w:szCs w:val="20"/>
        </w:rPr>
        <w:t xml:space="preserve"> – с</w:t>
      </w:r>
      <w:r w:rsidR="00653D0D" w:rsidRPr="00B13BE5">
        <w:rPr>
          <w:rFonts w:ascii="Tahoma" w:hAnsi="Tahoma" w:cs="Tahoma"/>
          <w:sz w:val="20"/>
          <w:szCs w:val="20"/>
        </w:rPr>
        <w:t xml:space="preserve">тоимость объема покупки электрической энергии (мощности) в месяце, за который осуществляется оплата, за вычетом средств, внесенных Покупателем в качестве </w:t>
      </w:r>
      <w:r w:rsidR="00FB26B3" w:rsidRPr="00B13BE5">
        <w:rPr>
          <w:rFonts w:ascii="Tahoma" w:hAnsi="Tahoma" w:cs="Tahoma"/>
          <w:sz w:val="20"/>
          <w:szCs w:val="20"/>
        </w:rPr>
        <w:t>предварительной оплаты</w:t>
      </w:r>
      <w:r w:rsidR="00653D0D" w:rsidRPr="00B13BE5">
        <w:rPr>
          <w:rFonts w:ascii="Tahoma" w:hAnsi="Tahoma" w:cs="Tahoma"/>
          <w:sz w:val="20"/>
          <w:szCs w:val="20"/>
        </w:rPr>
        <w:t>, оплачивается до 18-го числа, месяца,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зачисляется в счет платежа за месяц, следующий за месяцем, в котором была осуществлена такая оплата.</w:t>
      </w:r>
    </w:p>
    <w:p w14:paraId="130D07F6" w14:textId="11C076A3" w:rsidR="00436634" w:rsidRPr="00B13BE5" w:rsidRDefault="00436634" w:rsidP="00BB5245">
      <w:pPr>
        <w:pStyle w:val="a4"/>
        <w:spacing w:after="120"/>
        <w:ind w:left="0" w:right="-1" w:firstLine="567"/>
        <w:jc w:val="both"/>
        <w:rPr>
          <w:rFonts w:ascii="Tahoma" w:hAnsi="Tahoma" w:cs="Tahoma"/>
          <w:sz w:val="20"/>
          <w:szCs w:val="20"/>
        </w:rPr>
      </w:pPr>
      <w:r w:rsidRPr="00B13BE5">
        <w:rPr>
          <w:rFonts w:ascii="Tahoma" w:hAnsi="Tahoma" w:cs="Tahoma"/>
          <w:sz w:val="20"/>
          <w:szCs w:val="20"/>
        </w:rPr>
        <w:t>Для определения размера платежей, которые должны быть произведены Покупателем ГП в качестве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w:t>
      </w:r>
    </w:p>
    <w:p w14:paraId="130D07F7" w14:textId="1F93F900" w:rsidR="00436634" w:rsidRPr="00B13BE5" w:rsidRDefault="00436634" w:rsidP="00964F47">
      <w:pPr>
        <w:pStyle w:val="a4"/>
        <w:spacing w:after="120"/>
        <w:ind w:left="0" w:right="-1" w:firstLine="567"/>
        <w:jc w:val="both"/>
        <w:rPr>
          <w:rFonts w:ascii="Tahoma" w:hAnsi="Tahoma" w:cs="Tahoma"/>
          <w:sz w:val="20"/>
          <w:szCs w:val="20"/>
        </w:rPr>
      </w:pPr>
      <w:r w:rsidRPr="00B13BE5">
        <w:rPr>
          <w:rFonts w:ascii="Tahoma" w:hAnsi="Tahoma" w:cs="Tahoma"/>
          <w:sz w:val="20"/>
          <w:szCs w:val="20"/>
        </w:rPr>
        <w:t>Подлежащий оплате объем покупки для применения настоящего пункта договора принимается равным определенному в соответствии с ОПФРР объему потребления электрической энергии (мощност</w:t>
      </w:r>
      <w:r w:rsidR="00C17F3D" w:rsidRPr="00B13BE5">
        <w:rPr>
          <w:rFonts w:ascii="Tahoma" w:hAnsi="Tahoma" w:cs="Tahoma"/>
          <w:sz w:val="20"/>
          <w:szCs w:val="20"/>
        </w:rPr>
        <w:t xml:space="preserve">и) месяца, предшествующего месяцу, </w:t>
      </w:r>
      <w:r w:rsidR="00CC2696" w:rsidRPr="00B13BE5">
        <w:rPr>
          <w:rFonts w:ascii="Tahoma" w:hAnsi="Tahoma" w:cs="Tahoma"/>
          <w:sz w:val="20"/>
          <w:szCs w:val="20"/>
        </w:rPr>
        <w:t xml:space="preserve">в котором </w:t>
      </w:r>
      <w:r w:rsidR="00C17F3D" w:rsidRPr="00B13BE5">
        <w:rPr>
          <w:rFonts w:ascii="Tahoma" w:hAnsi="Tahoma" w:cs="Tahoma"/>
          <w:sz w:val="20"/>
          <w:szCs w:val="20"/>
        </w:rPr>
        <w:t>осуществляется оплата.</w:t>
      </w:r>
      <w:r w:rsidRPr="00B13BE5">
        <w:rPr>
          <w:rFonts w:ascii="Tahoma" w:hAnsi="Tahoma" w:cs="Tahoma"/>
          <w:sz w:val="20"/>
          <w:szCs w:val="20"/>
        </w:rPr>
        <w:t xml:space="preserve"> В случае отсутствия указанных данных подлежащей оплате объем покупки электрической энергии (мощности) рассчитывается исходя из отношения максимальной мощности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w:t>
      </w:r>
      <w:r w:rsidR="00964F47" w:rsidRPr="00B13BE5">
        <w:rPr>
          <w:rFonts w:ascii="Tahoma" w:hAnsi="Tahoma" w:cs="Tahoma"/>
          <w:sz w:val="20"/>
          <w:szCs w:val="20"/>
        </w:rPr>
        <w:t>отребителей</w:t>
      </w:r>
      <w:r w:rsidRPr="00B13BE5">
        <w:rPr>
          <w:rFonts w:ascii="Tahoma" w:hAnsi="Tahoma" w:cs="Tahoma"/>
          <w:sz w:val="20"/>
          <w:szCs w:val="20"/>
        </w:rPr>
        <w:t xml:space="preserve"> и коэффициента оплаты мощности, равного 0,002824.</w:t>
      </w:r>
    </w:p>
    <w:p w14:paraId="130D07F8" w14:textId="0AC427CE" w:rsidR="00436634" w:rsidRPr="00B13BE5" w:rsidRDefault="00436634" w:rsidP="00784DDC">
      <w:pPr>
        <w:pStyle w:val="a4"/>
        <w:spacing w:after="120"/>
        <w:ind w:left="0" w:right="-1" w:firstLine="567"/>
        <w:jc w:val="both"/>
        <w:rPr>
          <w:rFonts w:ascii="Tahoma" w:hAnsi="Tahoma" w:cs="Tahoma"/>
          <w:sz w:val="20"/>
          <w:szCs w:val="20"/>
        </w:rPr>
      </w:pPr>
      <w:r w:rsidRPr="00B13BE5">
        <w:rPr>
          <w:rFonts w:ascii="Tahoma" w:hAnsi="Tahoma" w:cs="Tahoma"/>
          <w:sz w:val="20"/>
          <w:szCs w:val="20"/>
        </w:rPr>
        <w:t>В случае если Покупатель приобрет</w:t>
      </w:r>
      <w:r w:rsidR="00E600EC" w:rsidRPr="00B13BE5">
        <w:rPr>
          <w:rFonts w:ascii="Tahoma" w:hAnsi="Tahoma" w:cs="Tahoma"/>
          <w:sz w:val="20"/>
          <w:szCs w:val="20"/>
        </w:rPr>
        <w:t>ает электрическую энергию для</w:t>
      </w:r>
      <w:r w:rsidRPr="00B13BE5">
        <w:rPr>
          <w:rFonts w:ascii="Tahoma" w:hAnsi="Tahoma" w:cs="Tahoma"/>
          <w:sz w:val="20"/>
          <w:szCs w:val="20"/>
        </w:rPr>
        <w:t xml:space="preserve"> поставки </w:t>
      </w:r>
      <w:r w:rsidR="00E600EC" w:rsidRPr="00B13BE5">
        <w:rPr>
          <w:rFonts w:ascii="Tahoma" w:hAnsi="Tahoma" w:cs="Tahoma"/>
          <w:sz w:val="20"/>
          <w:szCs w:val="20"/>
        </w:rPr>
        <w:t xml:space="preserve">ее </w:t>
      </w:r>
      <w:r w:rsidRPr="00B13BE5">
        <w:rPr>
          <w:rFonts w:ascii="Tahoma" w:hAnsi="Tahoma" w:cs="Tahoma"/>
          <w:sz w:val="20"/>
          <w:szCs w:val="20"/>
        </w:rPr>
        <w:t xml:space="preserve">населению, </w:t>
      </w:r>
      <w:r w:rsidR="00E600EC" w:rsidRPr="00B13BE5">
        <w:rPr>
          <w:rFonts w:ascii="Tahoma" w:hAnsi="Tahoma" w:cs="Tahoma"/>
          <w:sz w:val="20"/>
          <w:szCs w:val="20"/>
        </w:rPr>
        <w:t>то</w:t>
      </w:r>
      <w:r w:rsidRPr="00B13BE5">
        <w:rPr>
          <w:rFonts w:ascii="Tahoma" w:hAnsi="Tahoma" w:cs="Tahoma"/>
          <w:sz w:val="20"/>
          <w:szCs w:val="20"/>
        </w:rPr>
        <w:t xml:space="preserve"> стоимость электрической энергии (мощности) в объеме потребления населения </w:t>
      </w:r>
      <w:r w:rsidR="0073399D" w:rsidRPr="00B13BE5">
        <w:rPr>
          <w:rFonts w:ascii="Tahoma" w:hAnsi="Tahoma" w:cs="Tahoma"/>
          <w:sz w:val="20"/>
          <w:szCs w:val="20"/>
        </w:rPr>
        <w:t xml:space="preserve">Покупатель </w:t>
      </w:r>
      <w:r w:rsidR="00964F47" w:rsidRPr="00B13BE5">
        <w:rPr>
          <w:rFonts w:ascii="Tahoma" w:hAnsi="Tahoma" w:cs="Tahoma"/>
          <w:sz w:val="20"/>
          <w:szCs w:val="20"/>
        </w:rPr>
        <w:t>оплачивает за расчетный период до 15</w:t>
      </w:r>
      <w:r w:rsidRPr="00B13BE5">
        <w:rPr>
          <w:rFonts w:ascii="Tahoma" w:hAnsi="Tahoma" w:cs="Tahoma"/>
          <w:sz w:val="20"/>
          <w:szCs w:val="20"/>
        </w:rPr>
        <w:t>-го числа месяца, следующего за расчетным</w:t>
      </w:r>
      <w:r w:rsidR="00964F47" w:rsidRPr="00B13BE5">
        <w:rPr>
          <w:rFonts w:ascii="Tahoma" w:hAnsi="Tahoma" w:cs="Tahoma"/>
          <w:sz w:val="20"/>
          <w:szCs w:val="20"/>
        </w:rPr>
        <w:t xml:space="preserve"> периодом</w:t>
      </w:r>
      <w:r w:rsidRPr="00B13BE5">
        <w:rPr>
          <w:rFonts w:ascii="Tahoma" w:hAnsi="Tahoma" w:cs="Tahoma"/>
          <w:sz w:val="20"/>
          <w:szCs w:val="20"/>
        </w:rPr>
        <w:t>.</w:t>
      </w:r>
    </w:p>
    <w:p w14:paraId="130D07F9" w14:textId="51A81409" w:rsidR="00017709" w:rsidRPr="00B13BE5" w:rsidRDefault="00436634" w:rsidP="00E600EC">
      <w:pPr>
        <w:pStyle w:val="a4"/>
        <w:spacing w:after="120"/>
        <w:ind w:left="0" w:right="-1" w:firstLine="567"/>
        <w:jc w:val="both"/>
        <w:rPr>
          <w:rFonts w:ascii="Tahoma" w:hAnsi="Tahoma" w:cs="Tahoma"/>
          <w:sz w:val="20"/>
          <w:szCs w:val="20"/>
        </w:rPr>
      </w:pPr>
      <w:r w:rsidRPr="00B13BE5">
        <w:rPr>
          <w:rFonts w:ascii="Tahoma" w:hAnsi="Tahoma" w:cs="Tahoma"/>
          <w:sz w:val="20"/>
          <w:szCs w:val="20"/>
        </w:rPr>
        <w:t xml:space="preserve"> ГП </w:t>
      </w:r>
      <w:r w:rsidR="000715B9" w:rsidRPr="00B13BE5">
        <w:rPr>
          <w:rFonts w:ascii="Tahoma" w:hAnsi="Tahoma" w:cs="Tahoma"/>
          <w:sz w:val="20"/>
          <w:szCs w:val="20"/>
        </w:rPr>
        <w:t xml:space="preserve">выставляет </w:t>
      </w:r>
      <w:r w:rsidRPr="00B13BE5">
        <w:rPr>
          <w:rFonts w:ascii="Tahoma" w:hAnsi="Tahoma" w:cs="Tahoma"/>
          <w:sz w:val="20"/>
          <w:szCs w:val="20"/>
        </w:rPr>
        <w:t xml:space="preserve">Покупателю счет-фактуру и акт приема-передачи электрической энергии (мощности) в сроки, установленные законодательством РФ. Акт приема-передачи электрической энергии (мощности) должен быть рассмотрен, подписан и направлен Покупателем ГП в течение </w:t>
      </w:r>
      <w:r w:rsidR="00AF1897" w:rsidRPr="00B13BE5">
        <w:rPr>
          <w:rFonts w:ascii="Tahoma" w:hAnsi="Tahoma" w:cs="Tahoma"/>
          <w:sz w:val="20"/>
          <w:szCs w:val="20"/>
        </w:rPr>
        <w:t>7 (</w:t>
      </w:r>
      <w:r w:rsidRPr="00B13BE5">
        <w:rPr>
          <w:rFonts w:ascii="Tahoma" w:hAnsi="Tahoma" w:cs="Tahoma"/>
          <w:sz w:val="20"/>
          <w:szCs w:val="20"/>
        </w:rPr>
        <w:t>семи</w:t>
      </w:r>
      <w:r w:rsidR="00AF1897" w:rsidRPr="00B13BE5">
        <w:rPr>
          <w:rFonts w:ascii="Tahoma" w:hAnsi="Tahoma" w:cs="Tahoma"/>
          <w:sz w:val="20"/>
          <w:szCs w:val="20"/>
        </w:rPr>
        <w:t>) рабочих</w:t>
      </w:r>
      <w:r w:rsidRPr="00B13BE5">
        <w:rPr>
          <w:rFonts w:ascii="Tahoma" w:hAnsi="Tahoma" w:cs="Tahoma"/>
          <w:sz w:val="20"/>
          <w:szCs w:val="20"/>
        </w:rPr>
        <w:t xml:space="preserve"> дней с момента его получения.</w:t>
      </w:r>
    </w:p>
    <w:p w14:paraId="130D07FA" w14:textId="77777777" w:rsidR="00017709" w:rsidRPr="00B13BE5" w:rsidRDefault="00017709" w:rsidP="00E600EC">
      <w:pPr>
        <w:pStyle w:val="a4"/>
        <w:spacing w:after="120"/>
        <w:ind w:left="0" w:right="-1" w:firstLine="567"/>
        <w:jc w:val="both"/>
        <w:rPr>
          <w:rFonts w:ascii="Tahoma" w:hAnsi="Tahoma" w:cs="Tahoma"/>
          <w:sz w:val="20"/>
          <w:szCs w:val="20"/>
        </w:rPr>
      </w:pPr>
      <w:r w:rsidRPr="00B13BE5">
        <w:rPr>
          <w:rFonts w:ascii="Tahoma" w:hAnsi="Tahoma" w:cs="Tahoma"/>
          <w:sz w:val="20"/>
          <w:szCs w:val="20"/>
        </w:rPr>
        <w:t>В случае невозврата в установленный срок акта приема-передачи электрической энергии (мощности) либо отсутствия мотивированных возражений по нему, акт приема-передачи электрической энергии (мощности) считается принятым без разногласий.</w:t>
      </w:r>
    </w:p>
    <w:p w14:paraId="130D07FB" w14:textId="2237C329" w:rsidR="00C833AF" w:rsidRPr="00B13BE5" w:rsidRDefault="002C6D8A" w:rsidP="00E600EC">
      <w:pPr>
        <w:pStyle w:val="a4"/>
        <w:numPr>
          <w:ilvl w:val="1"/>
          <w:numId w:val="22"/>
        </w:numPr>
        <w:tabs>
          <w:tab w:val="left" w:pos="1134"/>
        </w:tabs>
        <w:spacing w:after="120"/>
        <w:ind w:left="0" w:right="-1" w:firstLine="567"/>
        <w:jc w:val="both"/>
        <w:rPr>
          <w:rFonts w:ascii="Tahoma" w:hAnsi="Tahoma" w:cs="Tahoma"/>
          <w:sz w:val="20"/>
          <w:szCs w:val="20"/>
        </w:rPr>
      </w:pPr>
      <w:r w:rsidRPr="00B13BE5">
        <w:rPr>
          <w:rFonts w:ascii="Tahoma" w:hAnsi="Tahoma" w:cs="Tahoma"/>
          <w:sz w:val="20"/>
          <w:szCs w:val="20"/>
        </w:rPr>
        <w:t xml:space="preserve">Стороны пришли к согласию о возможности направления и получения счетов, счетов-фактур, актов приема-передачи электрической энергии (мощности), актов сверок и иных документов в электронном виде с использованием </w:t>
      </w:r>
      <w:r w:rsidR="00CC08BC" w:rsidRPr="00B13BE5">
        <w:rPr>
          <w:rFonts w:ascii="Tahoma" w:hAnsi="Tahoma" w:cs="Tahoma"/>
          <w:sz w:val="20"/>
          <w:szCs w:val="20"/>
        </w:rPr>
        <w:t xml:space="preserve">усиленной квалифицированной </w:t>
      </w:r>
      <w:r w:rsidRPr="00B13BE5">
        <w:rPr>
          <w:rFonts w:ascii="Tahoma" w:hAnsi="Tahoma" w:cs="Tahoma"/>
          <w:sz w:val="20"/>
          <w:szCs w:val="20"/>
        </w:rPr>
        <w:t xml:space="preserve">электронной подписи. </w:t>
      </w:r>
    </w:p>
    <w:p w14:paraId="130D07FC" w14:textId="2FE9A8ED" w:rsidR="00C833AF" w:rsidRPr="00B13BE5" w:rsidRDefault="00C833AF" w:rsidP="00E02197">
      <w:pPr>
        <w:pStyle w:val="a4"/>
        <w:numPr>
          <w:ilvl w:val="1"/>
          <w:numId w:val="22"/>
        </w:numPr>
        <w:tabs>
          <w:tab w:val="left" w:pos="1134"/>
        </w:tabs>
        <w:spacing w:after="120"/>
        <w:ind w:left="0" w:right="-1" w:firstLine="567"/>
        <w:jc w:val="both"/>
        <w:rPr>
          <w:rFonts w:ascii="Tahoma" w:hAnsi="Tahoma" w:cs="Tahoma"/>
          <w:sz w:val="20"/>
          <w:szCs w:val="20"/>
        </w:rPr>
      </w:pPr>
      <w:r w:rsidRPr="00B13BE5">
        <w:rPr>
          <w:rFonts w:ascii="Tahoma" w:hAnsi="Tahoma" w:cs="Tahoma"/>
          <w:sz w:val="20"/>
          <w:szCs w:val="20"/>
        </w:rPr>
        <w:t xml:space="preserve">Датой оплаты считается дата поступления денежных средств на расчетный </w:t>
      </w:r>
      <w:r w:rsidR="00E550CC" w:rsidRPr="00B13BE5">
        <w:rPr>
          <w:rFonts w:ascii="Tahoma" w:hAnsi="Tahoma" w:cs="Tahoma"/>
          <w:sz w:val="20"/>
          <w:szCs w:val="20"/>
        </w:rPr>
        <w:t>счет</w:t>
      </w:r>
      <w:r w:rsidR="000864B8" w:rsidRPr="00B13BE5">
        <w:rPr>
          <w:rFonts w:ascii="Tahoma" w:hAnsi="Tahoma" w:cs="Tahoma"/>
          <w:sz w:val="20"/>
          <w:szCs w:val="20"/>
        </w:rPr>
        <w:t xml:space="preserve"> ГП</w:t>
      </w:r>
      <w:r w:rsidR="00E550CC" w:rsidRPr="00B13BE5">
        <w:rPr>
          <w:rFonts w:ascii="Tahoma" w:hAnsi="Tahoma" w:cs="Tahoma"/>
          <w:sz w:val="20"/>
          <w:szCs w:val="20"/>
        </w:rPr>
        <w:t xml:space="preserve">. </w:t>
      </w:r>
    </w:p>
    <w:p w14:paraId="130D07FD" w14:textId="77777777" w:rsidR="00C833AF" w:rsidRPr="00B13BE5" w:rsidRDefault="00C833AF" w:rsidP="00E02197">
      <w:pPr>
        <w:pStyle w:val="a4"/>
        <w:numPr>
          <w:ilvl w:val="1"/>
          <w:numId w:val="22"/>
        </w:numPr>
        <w:tabs>
          <w:tab w:val="left" w:pos="1134"/>
        </w:tabs>
        <w:spacing w:after="120"/>
        <w:ind w:left="0" w:right="-1" w:firstLine="567"/>
        <w:jc w:val="both"/>
        <w:rPr>
          <w:rFonts w:ascii="Tahoma" w:hAnsi="Tahoma" w:cs="Tahoma"/>
          <w:sz w:val="20"/>
          <w:szCs w:val="20"/>
        </w:rPr>
      </w:pPr>
      <w:r w:rsidRPr="00B13BE5">
        <w:rPr>
          <w:rFonts w:ascii="Tahoma" w:hAnsi="Tahoma" w:cs="Tahoma"/>
          <w:sz w:val="20"/>
          <w:szCs w:val="20"/>
        </w:rPr>
        <w:lastRenderedPageBreak/>
        <w:t>При оплате стоимости потребляемой электрической энергии (мощности) пл</w:t>
      </w:r>
      <w:r w:rsidR="00300A8F" w:rsidRPr="00B13BE5">
        <w:rPr>
          <w:rFonts w:ascii="Tahoma" w:hAnsi="Tahoma" w:cs="Tahoma"/>
          <w:sz w:val="20"/>
          <w:szCs w:val="20"/>
        </w:rPr>
        <w:t>атежными поручениями, Покупатель</w:t>
      </w:r>
      <w:r w:rsidRPr="00B13BE5">
        <w:rPr>
          <w:rFonts w:ascii="Tahoma" w:hAnsi="Tahoma" w:cs="Tahoma"/>
          <w:sz w:val="20"/>
          <w:szCs w:val="20"/>
        </w:rPr>
        <w:t xml:space="preserve"> указывает в них дату и номер договора, период, за который производится платеж или дату и номер счета-фактуры, в следующей последовательности:</w:t>
      </w:r>
    </w:p>
    <w:p w14:paraId="130D07FE" w14:textId="77777777" w:rsidR="00C833AF" w:rsidRPr="00B13BE5" w:rsidRDefault="00C833AF" w:rsidP="00E02197">
      <w:pPr>
        <w:pStyle w:val="a4"/>
        <w:tabs>
          <w:tab w:val="left" w:pos="-567"/>
        </w:tabs>
        <w:spacing w:after="120"/>
        <w:ind w:left="0" w:right="-1" w:firstLine="567"/>
        <w:jc w:val="both"/>
        <w:rPr>
          <w:rFonts w:ascii="Tahoma" w:hAnsi="Tahoma" w:cs="Tahoma"/>
          <w:sz w:val="20"/>
          <w:szCs w:val="20"/>
        </w:rPr>
      </w:pPr>
      <w:r w:rsidRPr="00B13BE5">
        <w:rPr>
          <w:rFonts w:ascii="Tahoma" w:hAnsi="Tahoma" w:cs="Tahoma"/>
          <w:sz w:val="20"/>
          <w:szCs w:val="20"/>
        </w:rPr>
        <w:t>Оплата по счету-фактуре: «Оплата за _____</w:t>
      </w:r>
      <w:proofErr w:type="gramStart"/>
      <w:r w:rsidRPr="00B13BE5">
        <w:rPr>
          <w:rFonts w:ascii="Tahoma" w:hAnsi="Tahoma" w:cs="Tahoma"/>
          <w:sz w:val="20"/>
          <w:szCs w:val="20"/>
        </w:rPr>
        <w:t>_(</w:t>
      </w:r>
      <w:proofErr w:type="gramEnd"/>
      <w:r w:rsidRPr="00B13BE5">
        <w:rPr>
          <w:rFonts w:ascii="Tahoma" w:hAnsi="Tahoma" w:cs="Tahoma"/>
          <w:sz w:val="20"/>
          <w:szCs w:val="20"/>
        </w:rPr>
        <w:t xml:space="preserve">вид платежа*) по договору №____, по с/ф №___от ____(дата с/ф), в </w:t>
      </w:r>
      <w:proofErr w:type="spellStart"/>
      <w:r w:rsidRPr="00B13BE5">
        <w:rPr>
          <w:rFonts w:ascii="Tahoma" w:hAnsi="Tahoma" w:cs="Tahoma"/>
          <w:sz w:val="20"/>
          <w:szCs w:val="20"/>
        </w:rPr>
        <w:t>т.ч</w:t>
      </w:r>
      <w:proofErr w:type="spellEnd"/>
      <w:r w:rsidRPr="00B13BE5">
        <w:rPr>
          <w:rFonts w:ascii="Tahoma" w:hAnsi="Tahoma" w:cs="Tahoma"/>
          <w:sz w:val="20"/>
          <w:szCs w:val="20"/>
        </w:rPr>
        <w:t>. НДС ___(сумма НДС)».</w:t>
      </w:r>
    </w:p>
    <w:p w14:paraId="130D07FF" w14:textId="77777777" w:rsidR="00C833AF" w:rsidRPr="00B13BE5" w:rsidRDefault="00C833AF" w:rsidP="00E02197">
      <w:pPr>
        <w:pStyle w:val="a4"/>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При оплате по нескольким счетам-фактурам, указываются все номера и даты документов.</w:t>
      </w:r>
    </w:p>
    <w:p w14:paraId="130D0800" w14:textId="77777777" w:rsidR="00C833AF" w:rsidRPr="00B13BE5" w:rsidRDefault="00C833AF" w:rsidP="00E02197">
      <w:pPr>
        <w:pStyle w:val="a4"/>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Оплата текущих (авансовых) платежей: «Оплата за _____</w:t>
      </w:r>
      <w:proofErr w:type="gramStart"/>
      <w:r w:rsidRPr="00B13BE5">
        <w:rPr>
          <w:rFonts w:ascii="Tahoma" w:hAnsi="Tahoma" w:cs="Tahoma"/>
          <w:sz w:val="20"/>
          <w:szCs w:val="20"/>
        </w:rPr>
        <w:t>_(</w:t>
      </w:r>
      <w:proofErr w:type="gramEnd"/>
      <w:r w:rsidRPr="00B13BE5">
        <w:rPr>
          <w:rFonts w:ascii="Tahoma" w:hAnsi="Tahoma" w:cs="Tahoma"/>
          <w:sz w:val="20"/>
          <w:szCs w:val="20"/>
        </w:rPr>
        <w:t xml:space="preserve">вид платежа*) по договору №____,  за _______ (период: месяц, год), в </w:t>
      </w:r>
      <w:proofErr w:type="spellStart"/>
      <w:r w:rsidRPr="00B13BE5">
        <w:rPr>
          <w:rFonts w:ascii="Tahoma" w:hAnsi="Tahoma" w:cs="Tahoma"/>
          <w:sz w:val="20"/>
          <w:szCs w:val="20"/>
        </w:rPr>
        <w:t>т.ч</w:t>
      </w:r>
      <w:proofErr w:type="spellEnd"/>
      <w:r w:rsidRPr="00B13BE5">
        <w:rPr>
          <w:rFonts w:ascii="Tahoma" w:hAnsi="Tahoma" w:cs="Tahoma"/>
          <w:sz w:val="20"/>
          <w:szCs w:val="20"/>
        </w:rPr>
        <w:t>. НДС ___(сумма НДС)».</w:t>
      </w:r>
    </w:p>
    <w:p w14:paraId="130D0801" w14:textId="77777777" w:rsidR="00C833AF" w:rsidRPr="00B13BE5" w:rsidRDefault="00C833AF" w:rsidP="00E02197">
      <w:pPr>
        <w:pStyle w:val="a4"/>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Оплата по исполнительному производству: «Оплата по исполнительному листу №___ по договору №___ по с/ф № от ___</w:t>
      </w:r>
      <w:proofErr w:type="gramStart"/>
      <w:r w:rsidRPr="00B13BE5">
        <w:rPr>
          <w:rFonts w:ascii="Tahoma" w:hAnsi="Tahoma" w:cs="Tahoma"/>
          <w:sz w:val="20"/>
          <w:szCs w:val="20"/>
        </w:rPr>
        <w:t>_(</w:t>
      </w:r>
      <w:proofErr w:type="gramEnd"/>
      <w:r w:rsidRPr="00B13BE5">
        <w:rPr>
          <w:rFonts w:ascii="Tahoma" w:hAnsi="Tahoma" w:cs="Tahoma"/>
          <w:sz w:val="20"/>
          <w:szCs w:val="20"/>
        </w:rPr>
        <w:t xml:space="preserve">дата с/ф) за ___ (период: месяц, год), в </w:t>
      </w:r>
      <w:proofErr w:type="spellStart"/>
      <w:r w:rsidRPr="00B13BE5">
        <w:rPr>
          <w:rFonts w:ascii="Tahoma" w:hAnsi="Tahoma" w:cs="Tahoma"/>
          <w:sz w:val="20"/>
          <w:szCs w:val="20"/>
        </w:rPr>
        <w:t>т.ч</w:t>
      </w:r>
      <w:proofErr w:type="spellEnd"/>
      <w:r w:rsidRPr="00B13BE5">
        <w:rPr>
          <w:rFonts w:ascii="Tahoma" w:hAnsi="Tahoma" w:cs="Tahoma"/>
          <w:sz w:val="20"/>
          <w:szCs w:val="20"/>
        </w:rPr>
        <w:t>. НДС ___(сумма НДС)»</w:t>
      </w:r>
    </w:p>
    <w:p w14:paraId="130D0802" w14:textId="5FE63AC8" w:rsidR="00C833AF" w:rsidRPr="00B13BE5" w:rsidRDefault="00C833AF" w:rsidP="00E02197">
      <w:pPr>
        <w:pStyle w:val="a4"/>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 xml:space="preserve">*Вид платежа: электрическая энергия (мощность), </w:t>
      </w:r>
      <w:proofErr w:type="spellStart"/>
      <w:r w:rsidRPr="00B13BE5">
        <w:rPr>
          <w:rFonts w:ascii="Tahoma" w:hAnsi="Tahoma" w:cs="Tahoma"/>
          <w:sz w:val="20"/>
          <w:szCs w:val="20"/>
        </w:rPr>
        <w:t>безучетное</w:t>
      </w:r>
      <w:proofErr w:type="spellEnd"/>
      <w:r w:rsidRPr="00B13BE5">
        <w:rPr>
          <w:rFonts w:ascii="Tahoma" w:hAnsi="Tahoma" w:cs="Tahoma"/>
          <w:sz w:val="20"/>
          <w:szCs w:val="20"/>
        </w:rPr>
        <w:t xml:space="preserve"> потребление электроэнергии, проценты за пользование чужими денежными средствами (проценты), </w:t>
      </w:r>
      <w:r w:rsidR="000F4CCF" w:rsidRPr="00B13BE5">
        <w:rPr>
          <w:rFonts w:ascii="Tahoma" w:hAnsi="Tahoma" w:cs="Tahoma"/>
          <w:sz w:val="20"/>
          <w:szCs w:val="20"/>
        </w:rPr>
        <w:t>введение ограничения режима потребления и (или) возобновление подачи электрической энергии</w:t>
      </w:r>
      <w:r w:rsidRPr="00B13BE5">
        <w:rPr>
          <w:rFonts w:ascii="Tahoma" w:hAnsi="Tahoma" w:cs="Tahoma"/>
          <w:sz w:val="20"/>
          <w:szCs w:val="20"/>
        </w:rPr>
        <w:t>.</w:t>
      </w:r>
    </w:p>
    <w:p w14:paraId="130D0804" w14:textId="05634A1E" w:rsidR="00E02197" w:rsidRPr="00B13BE5" w:rsidRDefault="00E02197" w:rsidP="00F90A0B">
      <w:pPr>
        <w:pStyle w:val="a4"/>
        <w:tabs>
          <w:tab w:val="left" w:pos="0"/>
        </w:tabs>
        <w:spacing w:after="120"/>
        <w:ind w:left="0" w:right="-1" w:firstLine="567"/>
        <w:jc w:val="both"/>
        <w:rPr>
          <w:rFonts w:ascii="Tahoma" w:hAnsi="Tahoma" w:cs="Tahoma"/>
          <w:sz w:val="20"/>
          <w:szCs w:val="20"/>
        </w:rPr>
      </w:pPr>
      <w:r w:rsidRPr="00B13BE5">
        <w:rPr>
          <w:rFonts w:ascii="Tahoma" w:hAnsi="Tahoma" w:cs="Tahoma"/>
          <w:sz w:val="20"/>
          <w:szCs w:val="20"/>
        </w:rPr>
        <w:t>В случае если Покупатель в платежных поручениях не указал назначение платежа, ГП вправе полученным платежом погасить задолженность Покупателя в порядке календарной очередности. В этом случае в дальнейшем порядок погашения долга может быть изменен на основании вза</w:t>
      </w:r>
      <w:r w:rsidR="00E235E8" w:rsidRPr="00B13BE5">
        <w:rPr>
          <w:rFonts w:ascii="Tahoma" w:hAnsi="Tahoma" w:cs="Tahoma"/>
          <w:sz w:val="20"/>
          <w:szCs w:val="20"/>
        </w:rPr>
        <w:t>имного согласия ГП и Покупателя</w:t>
      </w:r>
      <w:r w:rsidRPr="00B13BE5">
        <w:rPr>
          <w:rFonts w:ascii="Tahoma" w:hAnsi="Tahoma" w:cs="Tahoma"/>
          <w:sz w:val="20"/>
          <w:szCs w:val="20"/>
        </w:rPr>
        <w:t>.</w:t>
      </w:r>
    </w:p>
    <w:p w14:paraId="130D0805" w14:textId="77777777" w:rsidR="00E02197" w:rsidRPr="00B13BE5" w:rsidRDefault="00E02197" w:rsidP="00E02197">
      <w:pPr>
        <w:pStyle w:val="a4"/>
        <w:numPr>
          <w:ilvl w:val="1"/>
          <w:numId w:val="2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В случае нарушений значений соотношения потребления активной и реактивной мощности и отказе Покупателя (потребителя) от выполнения требований СО по обеспечению соблюдения установленных характеристик путем самостоятельной установки устройств, обеспечивающих регулирование реактивной мощности, ГП применяет повышающий коэффициент к тарифу на услуги по передаче электрической энергии (в том числе в составе конечного тарифа (цены) на электрическую энергию настоящему договору).</w:t>
      </w:r>
    </w:p>
    <w:p w14:paraId="052718F4" w14:textId="77777777" w:rsidR="0039309B" w:rsidRPr="00B13BE5" w:rsidRDefault="00E02197" w:rsidP="001552F5">
      <w:pPr>
        <w:tabs>
          <w:tab w:val="left" w:pos="1276"/>
        </w:tabs>
        <w:spacing w:after="120"/>
        <w:ind w:firstLine="567"/>
        <w:jc w:val="both"/>
        <w:rPr>
          <w:rFonts w:ascii="Tahoma" w:hAnsi="Tahoma" w:cs="Tahoma"/>
          <w:sz w:val="20"/>
          <w:szCs w:val="20"/>
        </w:rPr>
      </w:pPr>
      <w:r w:rsidRPr="00B13BE5">
        <w:rPr>
          <w:rFonts w:ascii="Tahoma" w:hAnsi="Tahoma" w:cs="Tahoma"/>
          <w:sz w:val="20"/>
          <w:szCs w:val="20"/>
        </w:rPr>
        <w:t>Размер повышающего коэффициента устанавливается в соответствии с методическими указаниями, утвержденными федеральным органом исполнительной власти в области государственного регулирования тарифов.</w:t>
      </w:r>
    </w:p>
    <w:p w14:paraId="6C072030" w14:textId="2417EF80" w:rsidR="0039309B" w:rsidRPr="00B13BE5" w:rsidRDefault="0039309B" w:rsidP="0039309B">
      <w:pPr>
        <w:tabs>
          <w:tab w:val="left" w:pos="1276"/>
        </w:tabs>
        <w:spacing w:after="120"/>
        <w:ind w:firstLine="567"/>
        <w:jc w:val="both"/>
        <w:rPr>
          <w:rFonts w:ascii="Tahoma" w:hAnsi="Tahoma" w:cs="Tahoma"/>
          <w:sz w:val="20"/>
          <w:szCs w:val="20"/>
        </w:rPr>
      </w:pPr>
      <w:r w:rsidRPr="00B13BE5">
        <w:rPr>
          <w:rFonts w:ascii="Tahoma" w:hAnsi="Tahoma" w:cs="Tahoma"/>
          <w:sz w:val="20"/>
          <w:szCs w:val="20"/>
        </w:rPr>
        <w:t>5.9.</w:t>
      </w:r>
      <w:r w:rsidRPr="00B13BE5">
        <w:rPr>
          <w:rFonts w:ascii="Tahoma" w:hAnsi="Tahoma" w:cs="Tahoma"/>
          <w:sz w:val="20"/>
          <w:szCs w:val="20"/>
        </w:rPr>
        <w:tab/>
        <w:t xml:space="preserve">При условии соблюдения Покупателем срока, предусмотренного абзацем пятым пункта 19(1) ПНД, Покупатель оплачивает объем электрической энергии, потребленный </w:t>
      </w:r>
      <w:proofErr w:type="spellStart"/>
      <w:r w:rsidRPr="00B13BE5">
        <w:rPr>
          <w:rFonts w:ascii="Tahoma" w:hAnsi="Tahoma" w:cs="Tahoma"/>
          <w:sz w:val="20"/>
          <w:szCs w:val="20"/>
        </w:rPr>
        <w:t>энергопринимающими</w:t>
      </w:r>
      <w:proofErr w:type="spellEnd"/>
      <w:r w:rsidRPr="00B13BE5">
        <w:rPr>
          <w:rFonts w:ascii="Tahoma" w:hAnsi="Tahoma" w:cs="Tahoma"/>
          <w:sz w:val="20"/>
          <w:szCs w:val="20"/>
        </w:rPr>
        <w:t xml:space="preserve"> устройствами потребителя Покупателя, до завершения мероприятий по технологическому присоединению, в отсутствие заключенного договора, обеспечивающего продажу электрической энергии (мощности) на розничных рынках, до момента заключения настоящего договора, исходя из цены (тарифа) за первый расчетный период действия настоящего договора в сроки, установленные п. 5.4. настоящего договора.</w:t>
      </w:r>
    </w:p>
    <w:p w14:paraId="686AB936" w14:textId="77777777" w:rsidR="0039309B" w:rsidRPr="00B13BE5" w:rsidRDefault="0039309B" w:rsidP="0039309B">
      <w:pPr>
        <w:tabs>
          <w:tab w:val="left" w:pos="1276"/>
        </w:tabs>
        <w:spacing w:after="120"/>
        <w:ind w:firstLine="567"/>
        <w:jc w:val="both"/>
        <w:rPr>
          <w:rFonts w:ascii="Tahoma" w:hAnsi="Tahoma" w:cs="Tahoma"/>
          <w:sz w:val="20"/>
          <w:szCs w:val="20"/>
        </w:rPr>
      </w:pPr>
      <w:r w:rsidRPr="00B13BE5">
        <w:rPr>
          <w:rFonts w:ascii="Tahoma" w:hAnsi="Tahoma" w:cs="Tahoma"/>
          <w:sz w:val="20"/>
          <w:szCs w:val="20"/>
        </w:rPr>
        <w:t>5.10.</w:t>
      </w:r>
      <w:r w:rsidRPr="00B13BE5">
        <w:rPr>
          <w:rFonts w:ascii="Tahoma" w:hAnsi="Tahoma" w:cs="Tahoma"/>
          <w:sz w:val="20"/>
          <w:szCs w:val="20"/>
        </w:rPr>
        <w:tab/>
        <w:t>ГП учитывает неустойку при определении обязательств по договору энергоснабжения в том же расчетном периоде и в том размере, в котором неустойка была учтена СО при определении стоимости услуг по передаче.</w:t>
      </w:r>
    </w:p>
    <w:p w14:paraId="211F7AF7" w14:textId="546976FE" w:rsidR="0039309B" w:rsidRPr="00B13BE5" w:rsidRDefault="0039309B" w:rsidP="0039309B">
      <w:pPr>
        <w:tabs>
          <w:tab w:val="left" w:pos="1276"/>
        </w:tabs>
        <w:spacing w:after="120"/>
        <w:ind w:firstLine="567"/>
        <w:jc w:val="both"/>
        <w:rPr>
          <w:rFonts w:ascii="Tahoma" w:hAnsi="Tahoma" w:cs="Tahoma"/>
          <w:sz w:val="20"/>
          <w:szCs w:val="20"/>
        </w:rPr>
      </w:pPr>
      <w:r w:rsidRPr="00B13BE5">
        <w:rPr>
          <w:rFonts w:ascii="Tahoma" w:hAnsi="Tahoma" w:cs="Tahoma"/>
          <w:sz w:val="20"/>
          <w:szCs w:val="20"/>
        </w:rPr>
        <w:t>5.11.</w:t>
      </w:r>
      <w:r w:rsidRPr="00B13BE5">
        <w:rPr>
          <w:rFonts w:ascii="Tahoma" w:hAnsi="Tahoma" w:cs="Tahoma"/>
          <w:sz w:val="20"/>
          <w:szCs w:val="20"/>
        </w:rPr>
        <w:tab/>
        <w:t xml:space="preserve">Покупатель для совокупности точек поставки в рамках границ балансовой принадлежности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потребителей, по которым Покупатель рассчитывается за электрическую энергию и мощность по 5-ой или 6-ой ценовой категории, оплачивает стоимость электрической энергии в суммарном за расчетный период объеме превышений фактических почасовых объемов покупки электрической энергии над соответствующими плановыми почасовыми объемами потребления электрической энергии, и в объеме превышений плановых почасовых объемов потребления электрической энергии над соответствующими фактическими почасовыми объемами покупки электрической энергии в случаях и в порядке, которые установлены ОПФРР. </w:t>
      </w:r>
    </w:p>
    <w:p w14:paraId="130D0808" w14:textId="77777777" w:rsidR="00C833AF" w:rsidRPr="00B13BE5" w:rsidRDefault="00B34AF0" w:rsidP="001552F5">
      <w:pPr>
        <w:pStyle w:val="a4"/>
        <w:numPr>
          <w:ilvl w:val="0"/>
          <w:numId w:val="22"/>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Ответственность сторон</w:t>
      </w:r>
    </w:p>
    <w:p w14:paraId="130D0809" w14:textId="4B521FA4" w:rsidR="002C6D8A" w:rsidRPr="00B13BE5" w:rsidRDefault="002C6D8A" w:rsidP="00513FC2">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Стороны несут установленную нормами действующего законодательства РФ ответственность за неисполнение или ненадлежащее исполнение условий настоящего договора</w:t>
      </w:r>
      <w:r w:rsidR="00BC2B01" w:rsidRPr="00B13BE5">
        <w:rPr>
          <w:rFonts w:ascii="Tahoma" w:hAnsi="Tahoma" w:cs="Tahoma"/>
          <w:sz w:val="20"/>
          <w:szCs w:val="20"/>
        </w:rPr>
        <w:t>, за нарушение порядка полного и (или) частичного ограничения режима потребления электрической энергии</w:t>
      </w:r>
      <w:r w:rsidRPr="00B13BE5">
        <w:rPr>
          <w:rFonts w:ascii="Tahoma" w:hAnsi="Tahoma" w:cs="Tahoma"/>
          <w:sz w:val="20"/>
          <w:szCs w:val="20"/>
        </w:rPr>
        <w:t>.</w:t>
      </w:r>
    </w:p>
    <w:p w14:paraId="130D080A" w14:textId="77777777" w:rsidR="00C833AF" w:rsidRPr="00B13BE5" w:rsidRDefault="002C6D8A"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lastRenderedPageBreak/>
        <w:t>В случаях неисполнения или ненадлежащего исполнения обязательств по настоящему договору, в том числе нарушение условий поставки ГП обязан возместить Покупателю причиненный по его вине реальный ущерб</w:t>
      </w:r>
      <w:r w:rsidR="00E02197" w:rsidRPr="00B13BE5">
        <w:rPr>
          <w:rFonts w:ascii="Tahoma" w:hAnsi="Tahoma" w:cs="Tahoma"/>
          <w:sz w:val="20"/>
          <w:szCs w:val="20"/>
        </w:rPr>
        <w:t>,</w:t>
      </w:r>
      <w:r w:rsidRPr="00B13BE5">
        <w:rPr>
          <w:rFonts w:ascii="Tahoma" w:hAnsi="Tahoma" w:cs="Tahoma"/>
          <w:sz w:val="20"/>
          <w:szCs w:val="20"/>
        </w:rPr>
        <w:t xml:space="preserve"> при этом ГП не несет ответственности в случаях, если</w:t>
      </w:r>
      <w:r w:rsidR="00C833AF" w:rsidRPr="00B13BE5">
        <w:rPr>
          <w:rFonts w:ascii="Tahoma" w:hAnsi="Tahoma" w:cs="Tahoma"/>
          <w:sz w:val="20"/>
          <w:szCs w:val="20"/>
        </w:rPr>
        <w:t>:</w:t>
      </w:r>
    </w:p>
    <w:p w14:paraId="130D080B" w14:textId="08D82FFF" w:rsidR="00C833AF" w:rsidRPr="00B13BE5" w:rsidRDefault="005B5CBA"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Покупателем не обеспечено </w:t>
      </w:r>
      <w:r w:rsidR="00F46685" w:rsidRPr="00B13BE5">
        <w:rPr>
          <w:rFonts w:ascii="Tahoma" w:hAnsi="Tahoma" w:cs="Tahoma"/>
          <w:sz w:val="20"/>
          <w:szCs w:val="20"/>
        </w:rPr>
        <w:t xml:space="preserve">поддержание автономного резервного источника питания мощностью, достаточной для обеспечения электроснабжения соответствующих </w:t>
      </w:r>
      <w:proofErr w:type="spellStart"/>
      <w:r w:rsidR="00F46685" w:rsidRPr="00B13BE5">
        <w:rPr>
          <w:rFonts w:ascii="Tahoma" w:hAnsi="Tahoma" w:cs="Tahoma"/>
          <w:sz w:val="20"/>
          <w:szCs w:val="20"/>
        </w:rPr>
        <w:t>электроприемников</w:t>
      </w:r>
      <w:proofErr w:type="spellEnd"/>
      <w:r w:rsidR="00F46685" w:rsidRPr="00B13BE5">
        <w:rPr>
          <w:rFonts w:ascii="Tahoma" w:hAnsi="Tahoma" w:cs="Tahoma"/>
          <w:sz w:val="20"/>
          <w:szCs w:val="20"/>
        </w:rPr>
        <w:t xml:space="preserve"> потребителя Покупателя, в состоянии готовности к его использованию и (или) не введен в работу имеющийся автономный резервный источник питания.</w:t>
      </w:r>
    </w:p>
    <w:p w14:paraId="130D080C" w14:textId="77777777" w:rsidR="00C833AF" w:rsidRPr="00B13BE5" w:rsidRDefault="00C833AF"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Потребителем выведены в ремонт один из источников питания или автоматика ввода резерва;</w:t>
      </w:r>
    </w:p>
    <w:p w14:paraId="130D080D" w14:textId="77777777" w:rsidR="00C833AF" w:rsidRPr="00B13BE5" w:rsidRDefault="005B5CBA"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Покупателем не обеспечено </w:t>
      </w:r>
      <w:r w:rsidR="00C833AF" w:rsidRPr="00B13BE5">
        <w:rPr>
          <w:rFonts w:ascii="Tahoma" w:hAnsi="Tahoma" w:cs="Tahoma"/>
          <w:sz w:val="20"/>
          <w:szCs w:val="20"/>
        </w:rPr>
        <w:t>введен</w:t>
      </w:r>
      <w:r w:rsidRPr="00B13BE5">
        <w:rPr>
          <w:rFonts w:ascii="Tahoma" w:hAnsi="Tahoma" w:cs="Tahoma"/>
          <w:sz w:val="20"/>
          <w:szCs w:val="20"/>
        </w:rPr>
        <w:t>ие</w:t>
      </w:r>
      <w:r w:rsidR="00C833AF" w:rsidRPr="00B13BE5">
        <w:rPr>
          <w:rFonts w:ascii="Tahoma" w:hAnsi="Tahoma" w:cs="Tahoma"/>
          <w:sz w:val="20"/>
          <w:szCs w:val="20"/>
        </w:rPr>
        <w:t xml:space="preserve"> в действие трет</w:t>
      </w:r>
      <w:r w:rsidRPr="00B13BE5">
        <w:rPr>
          <w:rFonts w:ascii="Tahoma" w:hAnsi="Tahoma" w:cs="Tahoma"/>
          <w:sz w:val="20"/>
          <w:szCs w:val="20"/>
        </w:rPr>
        <w:t>ьего</w:t>
      </w:r>
      <w:r w:rsidR="00C833AF" w:rsidRPr="00B13BE5">
        <w:rPr>
          <w:rFonts w:ascii="Tahoma" w:hAnsi="Tahoma" w:cs="Tahoma"/>
          <w:sz w:val="20"/>
          <w:szCs w:val="20"/>
        </w:rPr>
        <w:t xml:space="preserve"> независим</w:t>
      </w:r>
      <w:r w:rsidRPr="00B13BE5">
        <w:rPr>
          <w:rFonts w:ascii="Tahoma" w:hAnsi="Tahoma" w:cs="Tahoma"/>
          <w:sz w:val="20"/>
          <w:szCs w:val="20"/>
        </w:rPr>
        <w:t>ого</w:t>
      </w:r>
      <w:r w:rsidR="00C833AF" w:rsidRPr="00B13BE5">
        <w:rPr>
          <w:rFonts w:ascii="Tahoma" w:hAnsi="Tahoma" w:cs="Tahoma"/>
          <w:sz w:val="20"/>
          <w:szCs w:val="20"/>
        </w:rPr>
        <w:t xml:space="preserve"> источник</w:t>
      </w:r>
      <w:r w:rsidRPr="00B13BE5">
        <w:rPr>
          <w:rFonts w:ascii="Tahoma" w:hAnsi="Tahoma" w:cs="Tahoma"/>
          <w:sz w:val="20"/>
          <w:szCs w:val="20"/>
        </w:rPr>
        <w:t>а питания, предусмотренного</w:t>
      </w:r>
      <w:r w:rsidR="00C833AF" w:rsidRPr="00B13BE5">
        <w:rPr>
          <w:rFonts w:ascii="Tahoma" w:hAnsi="Tahoma" w:cs="Tahoma"/>
          <w:sz w:val="20"/>
          <w:szCs w:val="20"/>
        </w:rPr>
        <w:t xml:space="preserve"> по проекту для особой группы </w:t>
      </w:r>
      <w:proofErr w:type="spellStart"/>
      <w:r w:rsidR="00C833AF" w:rsidRPr="00B13BE5">
        <w:rPr>
          <w:rFonts w:ascii="Tahoma" w:hAnsi="Tahoma" w:cs="Tahoma"/>
          <w:sz w:val="20"/>
          <w:szCs w:val="20"/>
        </w:rPr>
        <w:t>электроприемников</w:t>
      </w:r>
      <w:proofErr w:type="spellEnd"/>
      <w:r w:rsidR="00C833AF" w:rsidRPr="00B13BE5">
        <w:rPr>
          <w:rFonts w:ascii="Tahoma" w:hAnsi="Tahoma" w:cs="Tahoma"/>
          <w:sz w:val="20"/>
          <w:szCs w:val="20"/>
        </w:rPr>
        <w:t>;</w:t>
      </w:r>
    </w:p>
    <w:p w14:paraId="130D080E" w14:textId="77777777" w:rsidR="00C833AF" w:rsidRPr="00B13BE5" w:rsidRDefault="00C833AF"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Не соотве</w:t>
      </w:r>
      <w:r w:rsidR="005B5CBA" w:rsidRPr="00B13BE5">
        <w:rPr>
          <w:rFonts w:ascii="Tahoma" w:hAnsi="Tahoma" w:cs="Tahoma"/>
          <w:sz w:val="20"/>
          <w:szCs w:val="20"/>
        </w:rPr>
        <w:t>тствует схема электроснабжения п</w:t>
      </w:r>
      <w:r w:rsidRPr="00B13BE5">
        <w:rPr>
          <w:rFonts w:ascii="Tahoma" w:hAnsi="Tahoma" w:cs="Tahoma"/>
          <w:sz w:val="20"/>
          <w:szCs w:val="20"/>
        </w:rPr>
        <w:t xml:space="preserve">отребителя категории надежности ее </w:t>
      </w:r>
      <w:proofErr w:type="spellStart"/>
      <w:r w:rsidRPr="00B13BE5">
        <w:rPr>
          <w:rFonts w:ascii="Tahoma" w:hAnsi="Tahoma" w:cs="Tahoma"/>
          <w:sz w:val="20"/>
          <w:szCs w:val="20"/>
        </w:rPr>
        <w:t>электроприемников</w:t>
      </w:r>
      <w:proofErr w:type="spellEnd"/>
      <w:r w:rsidRPr="00B13BE5">
        <w:rPr>
          <w:rFonts w:ascii="Tahoma" w:hAnsi="Tahoma" w:cs="Tahoma"/>
          <w:sz w:val="20"/>
          <w:szCs w:val="20"/>
        </w:rPr>
        <w:t>;</w:t>
      </w:r>
    </w:p>
    <w:p w14:paraId="130D080F" w14:textId="68B5F6D1" w:rsidR="00C833AF" w:rsidRPr="00B13BE5" w:rsidRDefault="005B5CBA"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Покупателем не обеспечено </w:t>
      </w:r>
      <w:r w:rsidR="00C833AF" w:rsidRPr="00B13BE5">
        <w:rPr>
          <w:rFonts w:ascii="Tahoma" w:hAnsi="Tahoma" w:cs="Tahoma"/>
          <w:sz w:val="20"/>
          <w:szCs w:val="20"/>
        </w:rPr>
        <w:t>введен</w:t>
      </w:r>
      <w:r w:rsidRPr="00B13BE5">
        <w:rPr>
          <w:rFonts w:ascii="Tahoma" w:hAnsi="Tahoma" w:cs="Tahoma"/>
          <w:sz w:val="20"/>
          <w:szCs w:val="20"/>
        </w:rPr>
        <w:t>ие в действие или поддержание</w:t>
      </w:r>
      <w:r w:rsidR="00C833AF" w:rsidRPr="00B13BE5">
        <w:rPr>
          <w:rFonts w:ascii="Tahoma" w:hAnsi="Tahoma" w:cs="Tahoma"/>
          <w:sz w:val="20"/>
          <w:szCs w:val="20"/>
        </w:rPr>
        <w:t xml:space="preserve"> в надлежащем состоянии </w:t>
      </w:r>
      <w:r w:rsidR="00D43353" w:rsidRPr="00B13BE5">
        <w:rPr>
          <w:rFonts w:ascii="Tahoma" w:hAnsi="Tahoma" w:cs="Tahoma"/>
          <w:sz w:val="20"/>
          <w:szCs w:val="20"/>
        </w:rPr>
        <w:t xml:space="preserve">устройств </w:t>
      </w:r>
      <w:r w:rsidR="00C833AF" w:rsidRPr="00B13BE5">
        <w:rPr>
          <w:rFonts w:ascii="Tahoma" w:hAnsi="Tahoma" w:cs="Tahoma"/>
          <w:sz w:val="20"/>
          <w:szCs w:val="20"/>
        </w:rPr>
        <w:t>релейной защиты и противоаварийной автоматики в соответствии с п. 2.4.1</w:t>
      </w:r>
      <w:r w:rsidR="00175997" w:rsidRPr="00B13BE5">
        <w:rPr>
          <w:rFonts w:ascii="Tahoma" w:hAnsi="Tahoma" w:cs="Tahoma"/>
          <w:sz w:val="20"/>
          <w:szCs w:val="20"/>
        </w:rPr>
        <w:t>2</w:t>
      </w:r>
      <w:r w:rsidR="00C833AF" w:rsidRPr="00B13BE5">
        <w:rPr>
          <w:rFonts w:ascii="Tahoma" w:hAnsi="Tahoma" w:cs="Tahoma"/>
          <w:sz w:val="20"/>
          <w:szCs w:val="20"/>
        </w:rPr>
        <w:t xml:space="preserve"> нас</w:t>
      </w:r>
      <w:r w:rsidR="00513FC2" w:rsidRPr="00B13BE5">
        <w:rPr>
          <w:rFonts w:ascii="Tahoma" w:hAnsi="Tahoma" w:cs="Tahoma"/>
          <w:sz w:val="20"/>
          <w:szCs w:val="20"/>
        </w:rPr>
        <w:t>тоящего договора;</w:t>
      </w:r>
    </w:p>
    <w:p w14:paraId="130D0810" w14:textId="77777777" w:rsidR="00C833AF" w:rsidRPr="00B13BE5" w:rsidRDefault="005B5CBA" w:rsidP="00513FC2">
      <w:pPr>
        <w:pStyle w:val="a4"/>
        <w:numPr>
          <w:ilvl w:val="2"/>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Покупателем не обеспечено соблюдение</w:t>
      </w:r>
      <w:r w:rsidR="00592C5B" w:rsidRPr="00B13BE5">
        <w:rPr>
          <w:rFonts w:ascii="Tahoma" w:hAnsi="Tahoma" w:cs="Tahoma"/>
          <w:sz w:val="20"/>
          <w:szCs w:val="20"/>
        </w:rPr>
        <w:t xml:space="preserve"> установленного</w:t>
      </w:r>
      <w:r w:rsidR="00C833AF" w:rsidRPr="00B13BE5">
        <w:rPr>
          <w:rFonts w:ascii="Tahoma" w:hAnsi="Tahoma" w:cs="Tahoma"/>
          <w:sz w:val="20"/>
          <w:szCs w:val="20"/>
        </w:rPr>
        <w:t xml:space="preserve"> договором режим</w:t>
      </w:r>
      <w:r w:rsidR="00592C5B" w:rsidRPr="00B13BE5">
        <w:rPr>
          <w:rFonts w:ascii="Tahoma" w:hAnsi="Tahoma" w:cs="Tahoma"/>
          <w:sz w:val="20"/>
          <w:szCs w:val="20"/>
        </w:rPr>
        <w:t>а</w:t>
      </w:r>
      <w:r w:rsidR="00C833AF" w:rsidRPr="00B13BE5">
        <w:rPr>
          <w:rFonts w:ascii="Tahoma" w:hAnsi="Tahoma" w:cs="Tahoma"/>
          <w:sz w:val="20"/>
          <w:szCs w:val="20"/>
        </w:rPr>
        <w:t xml:space="preserve"> потребления электрической энергии.</w:t>
      </w:r>
    </w:p>
    <w:p w14:paraId="130D0812" w14:textId="16444802" w:rsidR="00513FC2" w:rsidRPr="00B13BE5" w:rsidRDefault="00F90A0B" w:rsidP="00957E66">
      <w:pPr>
        <w:pStyle w:val="a4"/>
        <w:numPr>
          <w:ilvl w:val="2"/>
          <w:numId w:val="2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СО осуществлено </w:t>
      </w:r>
      <w:r w:rsidR="00513FC2" w:rsidRPr="00B13BE5">
        <w:rPr>
          <w:rFonts w:ascii="Tahoma" w:hAnsi="Tahoma" w:cs="Tahoma"/>
          <w:sz w:val="20"/>
          <w:szCs w:val="20"/>
        </w:rPr>
        <w:t>аварийн</w:t>
      </w:r>
      <w:r w:rsidRPr="00B13BE5">
        <w:rPr>
          <w:rFonts w:ascii="Tahoma" w:hAnsi="Tahoma" w:cs="Tahoma"/>
          <w:sz w:val="20"/>
          <w:szCs w:val="20"/>
        </w:rPr>
        <w:t xml:space="preserve">ое </w:t>
      </w:r>
      <w:r w:rsidR="00513FC2" w:rsidRPr="00B13BE5">
        <w:rPr>
          <w:rFonts w:ascii="Tahoma" w:hAnsi="Tahoma" w:cs="Tahoma"/>
          <w:sz w:val="20"/>
          <w:szCs w:val="20"/>
        </w:rPr>
        <w:t>ограничени</w:t>
      </w:r>
      <w:r w:rsidRPr="00B13BE5">
        <w:rPr>
          <w:rFonts w:ascii="Tahoma" w:hAnsi="Tahoma" w:cs="Tahoma"/>
          <w:sz w:val="20"/>
          <w:szCs w:val="20"/>
        </w:rPr>
        <w:t>е</w:t>
      </w:r>
      <w:r w:rsidR="00513FC2" w:rsidRPr="00B13BE5">
        <w:rPr>
          <w:rFonts w:ascii="Tahoma" w:hAnsi="Tahoma" w:cs="Tahoma"/>
          <w:sz w:val="20"/>
          <w:szCs w:val="20"/>
        </w:rPr>
        <w:t xml:space="preserve"> посредством действия аппаратуры противоаварийной и режимной автоматики.</w:t>
      </w:r>
    </w:p>
    <w:p w14:paraId="130D0814" w14:textId="77777777" w:rsidR="00C833AF" w:rsidRPr="00B13BE5" w:rsidRDefault="00C833AF" w:rsidP="00957E66">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В с</w:t>
      </w:r>
      <w:r w:rsidR="00592C5B" w:rsidRPr="00B13BE5">
        <w:rPr>
          <w:rFonts w:ascii="Tahoma" w:hAnsi="Tahoma" w:cs="Tahoma"/>
          <w:sz w:val="20"/>
          <w:szCs w:val="20"/>
        </w:rPr>
        <w:t>лучаях неисполнения Покупателем</w:t>
      </w:r>
      <w:r w:rsidRPr="00B13BE5">
        <w:rPr>
          <w:rFonts w:ascii="Tahoma" w:hAnsi="Tahoma" w:cs="Tahoma"/>
          <w:sz w:val="20"/>
          <w:szCs w:val="20"/>
        </w:rPr>
        <w:t xml:space="preserve"> обязательств по настоящему договору, исключается обязанность ГП и СО (ИВС) по обеспечению категории надежности снабжения электрической энергией, предусмотренной настоящим договором при введении частичного </w:t>
      </w:r>
      <w:r w:rsidR="00D61749" w:rsidRPr="00B13BE5">
        <w:rPr>
          <w:rFonts w:ascii="Tahoma" w:hAnsi="Tahoma" w:cs="Tahoma"/>
          <w:sz w:val="20"/>
          <w:szCs w:val="20"/>
        </w:rPr>
        <w:t xml:space="preserve">и (или) полного </w:t>
      </w:r>
      <w:r w:rsidRPr="00B13BE5">
        <w:rPr>
          <w:rFonts w:ascii="Tahoma" w:hAnsi="Tahoma" w:cs="Tahoma"/>
          <w:sz w:val="20"/>
          <w:szCs w:val="20"/>
        </w:rPr>
        <w:t>ограничения режима потребления</w:t>
      </w:r>
      <w:r w:rsidR="00D61749" w:rsidRPr="00B13BE5">
        <w:rPr>
          <w:rFonts w:ascii="Tahoma" w:hAnsi="Tahoma" w:cs="Tahoma"/>
          <w:sz w:val="20"/>
          <w:szCs w:val="20"/>
        </w:rPr>
        <w:t>.</w:t>
      </w:r>
    </w:p>
    <w:p w14:paraId="130D0815" w14:textId="77777777" w:rsidR="00C833AF" w:rsidRPr="00B13BE5" w:rsidRDefault="00592C5B"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Покупатель</w:t>
      </w:r>
      <w:r w:rsidR="00C833AF" w:rsidRPr="00B13BE5">
        <w:rPr>
          <w:rFonts w:ascii="Tahoma" w:hAnsi="Tahoma" w:cs="Tahoma"/>
          <w:sz w:val="20"/>
          <w:szCs w:val="20"/>
        </w:rPr>
        <w:t xml:space="preserve"> несет ответственность за технологические нарушения и аварии на оборуд</w:t>
      </w:r>
      <w:r w:rsidRPr="00B13BE5">
        <w:rPr>
          <w:rFonts w:ascii="Tahoma" w:hAnsi="Tahoma" w:cs="Tahoma"/>
          <w:sz w:val="20"/>
          <w:szCs w:val="20"/>
        </w:rPr>
        <w:t>овании, находящемся на балансе п</w:t>
      </w:r>
      <w:r w:rsidR="00C833AF" w:rsidRPr="00B13BE5">
        <w:rPr>
          <w:rFonts w:ascii="Tahoma" w:hAnsi="Tahoma" w:cs="Tahoma"/>
          <w:sz w:val="20"/>
          <w:szCs w:val="20"/>
        </w:rPr>
        <w:t>отребител</w:t>
      </w:r>
      <w:r w:rsidRPr="00B13BE5">
        <w:rPr>
          <w:rFonts w:ascii="Tahoma" w:hAnsi="Tahoma" w:cs="Tahoma"/>
          <w:sz w:val="20"/>
          <w:szCs w:val="20"/>
        </w:rPr>
        <w:t>ей</w:t>
      </w:r>
      <w:r w:rsidR="00C833AF" w:rsidRPr="00B13BE5">
        <w:rPr>
          <w:rFonts w:ascii="Tahoma" w:hAnsi="Tahoma" w:cs="Tahoma"/>
          <w:sz w:val="20"/>
          <w:szCs w:val="20"/>
        </w:rPr>
        <w:t xml:space="preserve">, повлекшие повреждения оборудования СО (ИВС), а также за повреждения оборудования СО (ИВС), вызванные неправомерными </w:t>
      </w:r>
      <w:r w:rsidRPr="00B13BE5">
        <w:rPr>
          <w:rFonts w:ascii="Tahoma" w:hAnsi="Tahoma" w:cs="Tahoma"/>
          <w:sz w:val="20"/>
          <w:szCs w:val="20"/>
        </w:rPr>
        <w:t>действиями персонала потребителей</w:t>
      </w:r>
      <w:r w:rsidR="00C833AF" w:rsidRPr="00B13BE5">
        <w:rPr>
          <w:rFonts w:ascii="Tahoma" w:hAnsi="Tahoma" w:cs="Tahoma"/>
          <w:sz w:val="20"/>
          <w:szCs w:val="20"/>
        </w:rPr>
        <w:t>.</w:t>
      </w:r>
    </w:p>
    <w:p w14:paraId="130D0816" w14:textId="6EDAFC47" w:rsidR="00D63611" w:rsidRPr="00B13BE5" w:rsidRDefault="00D63611"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Ответственность потребителей и СО за состояние и обслуживание объектов электросетевого хозяйства определяется балансовой принадлежностью СО и потребителей</w:t>
      </w:r>
      <w:r w:rsidR="00513FC2" w:rsidRPr="00B13BE5">
        <w:rPr>
          <w:rFonts w:ascii="Tahoma" w:hAnsi="Tahoma" w:cs="Tahoma"/>
          <w:sz w:val="20"/>
          <w:szCs w:val="20"/>
        </w:rPr>
        <w:t xml:space="preserve"> и фиксируется в </w:t>
      </w:r>
      <w:r w:rsidR="00F76C67" w:rsidRPr="00B13BE5">
        <w:rPr>
          <w:rFonts w:ascii="Tahoma" w:hAnsi="Tahoma" w:cs="Tahoma"/>
          <w:sz w:val="20"/>
          <w:szCs w:val="20"/>
        </w:rPr>
        <w:t>документах о технологическом присоединении</w:t>
      </w:r>
      <w:r w:rsidRPr="00B13BE5">
        <w:rPr>
          <w:rFonts w:ascii="Tahoma" w:hAnsi="Tahoma" w:cs="Tahoma"/>
          <w:sz w:val="20"/>
          <w:szCs w:val="20"/>
        </w:rPr>
        <w:t>.</w:t>
      </w:r>
    </w:p>
    <w:p w14:paraId="130D0817" w14:textId="77777777" w:rsidR="00D63611" w:rsidRPr="00B13BE5" w:rsidRDefault="00D63611" w:rsidP="003F46AF">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Стороны несут ответственность за нарушение порядка полного и (или) частичного ограничения режима потребления электрической энергии в соответствии с действующим законодательством РФ.</w:t>
      </w:r>
    </w:p>
    <w:p w14:paraId="130D0818" w14:textId="77777777" w:rsidR="00D63611" w:rsidRPr="00B13BE5" w:rsidRDefault="00D63611"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Если </w:t>
      </w:r>
      <w:proofErr w:type="spellStart"/>
      <w:r w:rsidRPr="00B13BE5">
        <w:rPr>
          <w:rFonts w:ascii="Tahoma" w:hAnsi="Tahoma" w:cs="Tahoma"/>
          <w:sz w:val="20"/>
          <w:szCs w:val="20"/>
        </w:rPr>
        <w:t>энергопринимающее</w:t>
      </w:r>
      <w:proofErr w:type="spellEnd"/>
      <w:r w:rsidRPr="00B13BE5">
        <w:rPr>
          <w:rFonts w:ascii="Tahoma" w:hAnsi="Tahoma" w:cs="Tahoma"/>
          <w:sz w:val="20"/>
          <w:szCs w:val="20"/>
        </w:rPr>
        <w:t xml:space="preserve"> устройство потребителей технологически присоединено к объектам электросетевого хозяйства СО опосредованно через </w:t>
      </w:r>
      <w:proofErr w:type="spellStart"/>
      <w:r w:rsidRPr="00B13BE5">
        <w:rPr>
          <w:rFonts w:ascii="Tahoma" w:hAnsi="Tahoma" w:cs="Tahoma"/>
          <w:sz w:val="20"/>
          <w:szCs w:val="20"/>
        </w:rPr>
        <w:t>энергопринимающие</w:t>
      </w:r>
      <w:proofErr w:type="spellEnd"/>
      <w:r w:rsidRPr="00B13BE5">
        <w:rPr>
          <w:rFonts w:ascii="Tahoma" w:hAnsi="Tahoma" w:cs="Tahoma"/>
          <w:sz w:val="20"/>
          <w:szCs w:val="20"/>
        </w:rPr>
        <w:t xml:space="preserve"> устройства, объекты по производству электрической энергии (мощности), объекты электросетевого хозяйства лиц, не оказывающих услуги по передаче, то ГП и СО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СО.</w:t>
      </w:r>
    </w:p>
    <w:p w14:paraId="130D0819" w14:textId="77777777" w:rsidR="00C833AF" w:rsidRPr="00B13BE5"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(форс-мажорные обстоятельства), возникших после заключения договора, </w:t>
      </w:r>
      <w:proofErr w:type="gramStart"/>
      <w:r w:rsidRPr="00B13BE5">
        <w:rPr>
          <w:rFonts w:ascii="Tahoma" w:hAnsi="Tahoma" w:cs="Tahoma"/>
          <w:sz w:val="20"/>
          <w:szCs w:val="20"/>
        </w:rPr>
        <w:t>как то</w:t>
      </w:r>
      <w:proofErr w:type="gramEnd"/>
      <w:r w:rsidRPr="00B13BE5">
        <w:rPr>
          <w:rFonts w:ascii="Tahoma" w:hAnsi="Tahoma" w:cs="Tahoma"/>
          <w:sz w:val="20"/>
          <w:szCs w:val="20"/>
        </w:rPr>
        <w:t>: стихийные явления, военные действия любого характера, террористические акты, забастовки, препятствующие выполнению условий настоящего договора.</w:t>
      </w:r>
    </w:p>
    <w:p w14:paraId="130D081A" w14:textId="77777777" w:rsidR="00C833AF" w:rsidRPr="00B13BE5"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130D081B" w14:textId="7B2955C1" w:rsidR="00C833AF" w:rsidRPr="00B13BE5" w:rsidRDefault="00C833AF"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Иная ответственность сторон, а также их взаимоотношения, права и обязанности, не предусмотренные настоящим договором, регулируются Гражданским кодексом РФ, </w:t>
      </w:r>
      <w:r w:rsidR="00F76C67" w:rsidRPr="00B13BE5">
        <w:rPr>
          <w:rFonts w:ascii="Tahoma" w:hAnsi="Tahoma" w:cs="Tahoma"/>
          <w:sz w:val="20"/>
          <w:szCs w:val="20"/>
        </w:rPr>
        <w:t>ОПФРР</w:t>
      </w:r>
      <w:r w:rsidRPr="00B13BE5">
        <w:rPr>
          <w:rFonts w:ascii="Tahoma" w:hAnsi="Tahoma" w:cs="Tahoma"/>
          <w:sz w:val="20"/>
          <w:szCs w:val="20"/>
        </w:rPr>
        <w:t xml:space="preserve">, </w:t>
      </w:r>
      <w:r w:rsidR="00F76C67" w:rsidRPr="00B13BE5">
        <w:rPr>
          <w:rFonts w:ascii="Tahoma" w:hAnsi="Tahoma" w:cs="Tahoma"/>
          <w:sz w:val="20"/>
          <w:szCs w:val="20"/>
        </w:rPr>
        <w:t>ПНД</w:t>
      </w:r>
      <w:r w:rsidRPr="00B13BE5">
        <w:rPr>
          <w:rFonts w:ascii="Tahoma" w:hAnsi="Tahoma" w:cs="Tahoma"/>
          <w:sz w:val="20"/>
          <w:szCs w:val="20"/>
        </w:rPr>
        <w:t xml:space="preserve">, решениями </w:t>
      </w:r>
      <w:r w:rsidRPr="00B13BE5">
        <w:rPr>
          <w:rFonts w:ascii="Tahoma" w:hAnsi="Tahoma" w:cs="Tahoma"/>
          <w:sz w:val="20"/>
          <w:szCs w:val="20"/>
        </w:rPr>
        <w:lastRenderedPageBreak/>
        <w:t>органов исполнительной власти в области государственного регулирования тарифов и другими действующими законодательными и нормативными актами Российской Федерации.</w:t>
      </w:r>
    </w:p>
    <w:p w14:paraId="130D081C" w14:textId="7BCBB6AF" w:rsidR="00C833AF" w:rsidRPr="00B13BE5" w:rsidRDefault="00111B69" w:rsidP="00513FC2">
      <w:pPr>
        <w:pStyle w:val="a4"/>
        <w:numPr>
          <w:ilvl w:val="1"/>
          <w:numId w:val="22"/>
        </w:numPr>
        <w:tabs>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В случае несвоевременной и (или) не полной оплаты электрической энергии, предусмотренной </w:t>
      </w:r>
      <w:r w:rsidR="00C04975" w:rsidRPr="00B13BE5">
        <w:rPr>
          <w:rFonts w:ascii="Tahoma" w:hAnsi="Tahoma" w:cs="Tahoma"/>
          <w:sz w:val="20"/>
          <w:szCs w:val="20"/>
        </w:rPr>
        <w:t xml:space="preserve">настоящим договором, </w:t>
      </w:r>
      <w:r w:rsidR="007F5473" w:rsidRPr="00B13BE5">
        <w:rPr>
          <w:rFonts w:ascii="Tahoma" w:hAnsi="Tahoma" w:cs="Tahoma"/>
          <w:sz w:val="20"/>
          <w:szCs w:val="20"/>
        </w:rPr>
        <w:t>Покупатель</w:t>
      </w:r>
      <w:r w:rsidR="00C04975" w:rsidRPr="00B13BE5">
        <w:rPr>
          <w:rFonts w:ascii="Tahoma" w:hAnsi="Tahoma" w:cs="Tahoma"/>
          <w:sz w:val="20"/>
          <w:szCs w:val="20"/>
        </w:rPr>
        <w:t xml:space="preserve"> несет ответственность в соответствии с действующим законодательством</w:t>
      </w:r>
      <w:r w:rsidR="00C833AF" w:rsidRPr="00B13BE5">
        <w:rPr>
          <w:rFonts w:ascii="Tahoma" w:hAnsi="Tahoma" w:cs="Tahoma"/>
          <w:sz w:val="20"/>
          <w:szCs w:val="20"/>
        </w:rPr>
        <w:t xml:space="preserve">. </w:t>
      </w:r>
    </w:p>
    <w:p w14:paraId="2F68504F" w14:textId="626317A9" w:rsidR="00111B69" w:rsidRPr="00B13BE5" w:rsidRDefault="00111B69" w:rsidP="00957E66">
      <w:pPr>
        <w:pStyle w:val="a4"/>
        <w:tabs>
          <w:tab w:val="left" w:pos="1276"/>
        </w:tabs>
        <w:ind w:left="0" w:firstLine="567"/>
        <w:jc w:val="both"/>
        <w:rPr>
          <w:rFonts w:ascii="Tahoma" w:hAnsi="Tahoma" w:cs="Tahoma"/>
          <w:sz w:val="20"/>
          <w:szCs w:val="20"/>
        </w:rPr>
      </w:pPr>
      <w:r w:rsidRPr="00B13BE5">
        <w:rPr>
          <w:rFonts w:ascii="Tahoma" w:hAnsi="Tahoma" w:cs="Tahoma"/>
          <w:sz w:val="20"/>
          <w:szCs w:val="20"/>
        </w:rPr>
        <w:t xml:space="preserve">В случае несвоевременной и (или) не полной оплаты промежуточных платежей, предусмотренных п.5.4. настоящего договора, </w:t>
      </w:r>
      <w:r w:rsidR="0052298B" w:rsidRPr="00B13BE5">
        <w:rPr>
          <w:rFonts w:ascii="Tahoma" w:hAnsi="Tahoma" w:cs="Tahoma"/>
          <w:sz w:val="20"/>
          <w:szCs w:val="20"/>
        </w:rPr>
        <w:t xml:space="preserve">Покупатель </w:t>
      </w:r>
      <w:r w:rsidRPr="00B13BE5">
        <w:rPr>
          <w:rFonts w:ascii="Tahoma" w:hAnsi="Tahoma" w:cs="Tahoma"/>
          <w:sz w:val="20"/>
          <w:szCs w:val="20"/>
        </w:rPr>
        <w:t xml:space="preserve">обязан уплатить ГП пени в размере одной </w:t>
      </w:r>
      <w:proofErr w:type="spellStart"/>
      <w:r w:rsidRPr="00B13BE5">
        <w:rPr>
          <w:rFonts w:ascii="Tahoma" w:hAnsi="Tahoma" w:cs="Tahoma"/>
          <w:sz w:val="20"/>
          <w:szCs w:val="20"/>
        </w:rPr>
        <w:t>стотридцатой</w:t>
      </w:r>
      <w:proofErr w:type="spellEnd"/>
      <w:r w:rsidRPr="00B13BE5">
        <w:rPr>
          <w:rFonts w:ascii="Tahoma" w:hAnsi="Tahoma" w:cs="Tahoma"/>
          <w:sz w:val="20"/>
          <w:szCs w:val="20"/>
        </w:rPr>
        <w:t xml:space="preserve"> ставки рефинансирования Центрального банка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130D081E" w14:textId="77777777" w:rsidR="00C833AF" w:rsidRPr="00B13BE5" w:rsidRDefault="00C833AF" w:rsidP="0080283A">
      <w:pPr>
        <w:pStyle w:val="a4"/>
        <w:numPr>
          <w:ilvl w:val="0"/>
          <w:numId w:val="22"/>
        </w:numPr>
        <w:tabs>
          <w:tab w:val="left" w:pos="1276"/>
        </w:tabs>
        <w:spacing w:after="120"/>
        <w:ind w:left="0" w:right="-1" w:firstLine="567"/>
        <w:jc w:val="both"/>
        <w:rPr>
          <w:rFonts w:ascii="Tahoma" w:hAnsi="Tahoma" w:cs="Tahoma"/>
          <w:b/>
          <w:bCs/>
          <w:sz w:val="20"/>
          <w:szCs w:val="20"/>
        </w:rPr>
      </w:pPr>
      <w:r w:rsidRPr="00B13BE5">
        <w:rPr>
          <w:rFonts w:ascii="Tahoma" w:hAnsi="Tahoma" w:cs="Tahoma"/>
          <w:b/>
          <w:bCs/>
          <w:sz w:val="20"/>
          <w:szCs w:val="20"/>
        </w:rPr>
        <w:t>Срок действия и прочие условия договора</w:t>
      </w:r>
    </w:p>
    <w:p w14:paraId="130D081F" w14:textId="77777777" w:rsidR="00FB3FB6" w:rsidRPr="00B13BE5" w:rsidRDefault="00FB3FB6" w:rsidP="0080283A">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Настоящий договор вступает в силу с даты его заключения и действует по «__» _________20__г.</w:t>
      </w:r>
    </w:p>
    <w:p w14:paraId="70289E1B" w14:textId="77777777" w:rsidR="003B6A3C" w:rsidRPr="00B13BE5" w:rsidRDefault="003B6A3C" w:rsidP="003B6A3C">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Стороны установили, что условия настоящего договора применяются к отношениям сторон, возникшим с 00 часов 00 минут «__» _________20__г., но не ранее даты и времени начала оказания услуг по передаче электрической энергии в отношении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w:t>
      </w:r>
      <w:proofErr w:type="spellStart"/>
      <w:r w:rsidRPr="00B13BE5">
        <w:rPr>
          <w:rFonts w:ascii="Tahoma" w:hAnsi="Tahoma" w:cs="Tahoma"/>
          <w:sz w:val="20"/>
          <w:szCs w:val="20"/>
        </w:rPr>
        <w:t>энергопринимающего</w:t>
      </w:r>
      <w:proofErr w:type="spellEnd"/>
      <w:r w:rsidRPr="00B13BE5">
        <w:rPr>
          <w:rFonts w:ascii="Tahoma" w:hAnsi="Tahoma" w:cs="Tahoma"/>
          <w:sz w:val="20"/>
          <w:szCs w:val="20"/>
        </w:rPr>
        <w:t xml:space="preserve"> устройства по заключенному в соответствии с законодательством РФ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такого </w:t>
      </w:r>
      <w:proofErr w:type="spellStart"/>
      <w:r w:rsidRPr="00B13BE5">
        <w:rPr>
          <w:rFonts w:ascii="Tahoma" w:hAnsi="Tahoma" w:cs="Tahoma"/>
          <w:sz w:val="20"/>
          <w:szCs w:val="20"/>
        </w:rPr>
        <w:t>энергопринимающего</w:t>
      </w:r>
      <w:proofErr w:type="spellEnd"/>
      <w:r w:rsidRPr="00B13BE5">
        <w:rPr>
          <w:rFonts w:ascii="Tahoma" w:hAnsi="Tahoma" w:cs="Tahoma"/>
          <w:sz w:val="20"/>
          <w:szCs w:val="20"/>
        </w:rPr>
        <w:t xml:space="preserve"> устройства.</w:t>
      </w:r>
    </w:p>
    <w:p w14:paraId="3A987F0D" w14:textId="463DF36B" w:rsidR="00085EF6" w:rsidRPr="00B13BE5" w:rsidRDefault="003B6A3C" w:rsidP="003B6A3C">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В случае если настоящий договор заключается до завершения процедуры технологического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w:t>
      </w:r>
      <w:r w:rsidR="00085EF6" w:rsidRPr="00B13BE5">
        <w:rPr>
          <w:rFonts w:ascii="Tahoma" w:hAnsi="Tahoma" w:cs="Tahoma"/>
          <w:sz w:val="20"/>
          <w:szCs w:val="20"/>
        </w:rPr>
        <w:t>ей Покупател</w:t>
      </w:r>
      <w:r w:rsidRPr="00B13BE5">
        <w:rPr>
          <w:rFonts w:ascii="Tahoma" w:hAnsi="Tahoma" w:cs="Tahoma"/>
          <w:sz w:val="20"/>
          <w:szCs w:val="20"/>
        </w:rPr>
        <w:t>я к электрическим сетям СО, то условия настоящего договора</w:t>
      </w:r>
      <w:r w:rsidR="00085EF6" w:rsidRPr="00B13BE5">
        <w:rPr>
          <w:rFonts w:ascii="Tahoma" w:hAnsi="Tahoma" w:cs="Tahoma"/>
          <w:sz w:val="20"/>
          <w:szCs w:val="20"/>
        </w:rPr>
        <w:t xml:space="preserve"> исполняются ГП:</w:t>
      </w:r>
    </w:p>
    <w:p w14:paraId="7C632654" w14:textId="77777777" w:rsidR="00E46194" w:rsidRPr="00B13BE5" w:rsidRDefault="00E46194" w:rsidP="00E46194">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 с даты фактической подачи СО напряжения и мощности на такие </w:t>
      </w:r>
      <w:proofErr w:type="spellStart"/>
      <w:r w:rsidRPr="00B13BE5">
        <w:rPr>
          <w:rFonts w:ascii="Tahoma" w:hAnsi="Tahoma" w:cs="Tahoma"/>
          <w:sz w:val="20"/>
          <w:szCs w:val="20"/>
        </w:rPr>
        <w:t>энергопринимающее</w:t>
      </w:r>
      <w:proofErr w:type="spellEnd"/>
      <w:r w:rsidRPr="00B13BE5">
        <w:rPr>
          <w:rFonts w:ascii="Tahoma" w:hAnsi="Tahoma" w:cs="Tahoma"/>
          <w:sz w:val="20"/>
          <w:szCs w:val="20"/>
        </w:rPr>
        <w:t xml:space="preserve"> устройства, соответствующей дате фактического присоединения, указанной в акте об осуществлении технологического присоединения.</w:t>
      </w:r>
    </w:p>
    <w:p w14:paraId="41FA5C3D" w14:textId="6E8B30F2" w:rsidR="00E46194" w:rsidRPr="00B13BE5" w:rsidRDefault="00E46194" w:rsidP="0080283A">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 xml:space="preserve">- в отношении юридических лиц или индивидуальных предпринимателей, технологически присоединяемых по второй или третьей категории надежности таких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и физических лиц, максимальная мощность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которых составляет до 15 кВт включительно (с учетом ранее присоединенных в данной точке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со дня составления и размещения в соответствии с Правилами технологического присоединения на официальном сайте СО или ином официальном сайте в информационно-телекоммуникационной сети "Интернет", определяемом Правительством РФ, в личном кабинете потребителя Покупателя акта об осуществлении технологического присоединения</w:t>
      </w:r>
      <w:r w:rsidR="00577D2C" w:rsidRPr="00B13BE5">
        <w:rPr>
          <w:rFonts w:ascii="Tahoma" w:hAnsi="Tahoma" w:cs="Tahoma"/>
          <w:sz w:val="20"/>
          <w:szCs w:val="20"/>
        </w:rPr>
        <w:t xml:space="preserve">  (уведомления об обеспечении сетевой организацией возможности присоединения к электрическим сетям), подписанного со стороны СО, но не ранее осуществления потребителем действий, свидетельствующих о начале фактического потребления электрической энергии.</w:t>
      </w:r>
      <w:r w:rsidRPr="00B13BE5">
        <w:rPr>
          <w:rFonts w:ascii="Tahoma" w:hAnsi="Tahoma" w:cs="Tahoma"/>
          <w:sz w:val="20"/>
          <w:szCs w:val="20"/>
        </w:rPr>
        <w:t xml:space="preserve">  </w:t>
      </w:r>
    </w:p>
    <w:p w14:paraId="130D0822" w14:textId="77777777" w:rsidR="00FB3FB6" w:rsidRPr="00B13BE5" w:rsidRDefault="00FB3FB6" w:rsidP="0080283A">
      <w:pPr>
        <w:widowControl w:val="0"/>
        <w:tabs>
          <w:tab w:val="left" w:pos="0"/>
          <w:tab w:val="left" w:pos="851"/>
          <w:tab w:val="left" w:pos="1134"/>
        </w:tabs>
        <w:spacing w:after="120"/>
        <w:ind w:right="-1" w:firstLine="567"/>
        <w:jc w:val="both"/>
        <w:rPr>
          <w:rFonts w:ascii="Tahoma" w:hAnsi="Tahoma" w:cs="Tahoma"/>
          <w:sz w:val="20"/>
          <w:szCs w:val="20"/>
        </w:rPr>
      </w:pPr>
      <w:r w:rsidRPr="00B13BE5">
        <w:rPr>
          <w:rFonts w:ascii="Tahoma" w:hAnsi="Tahoma" w:cs="Tahoma"/>
          <w:sz w:val="20"/>
          <w:szCs w:val="20"/>
        </w:rPr>
        <w:t>Если в отношении точек п</w:t>
      </w:r>
      <w:r w:rsidR="0080283A" w:rsidRPr="00B13BE5">
        <w:rPr>
          <w:rFonts w:ascii="Tahoma" w:hAnsi="Tahoma" w:cs="Tahoma"/>
          <w:sz w:val="20"/>
          <w:szCs w:val="20"/>
        </w:rPr>
        <w:t>оставки, указанных в настоящем д</w:t>
      </w:r>
      <w:r w:rsidRPr="00B13BE5">
        <w:rPr>
          <w:rFonts w:ascii="Tahoma" w:hAnsi="Tahoma" w:cs="Tahoma"/>
          <w:sz w:val="20"/>
          <w:szCs w:val="20"/>
        </w:rPr>
        <w:t>оговоре, СО было введено полное ограничение режима потребления электрической энергии, в том числе в связи с неисполнением или ненадлежащим исполнением обязательств по оплате электрической энергии, услуг по передаче электрической энергии и (или) услуг, оказание которых является неотъемлемой частью процесса поставки электрической энерги</w:t>
      </w:r>
      <w:r w:rsidR="0080283A" w:rsidRPr="00B13BE5">
        <w:rPr>
          <w:rFonts w:ascii="Tahoma" w:hAnsi="Tahoma" w:cs="Tahoma"/>
          <w:sz w:val="20"/>
          <w:szCs w:val="20"/>
        </w:rPr>
        <w:t>и потребителям, по предыдущему д</w:t>
      </w:r>
      <w:r w:rsidRPr="00B13BE5">
        <w:rPr>
          <w:rFonts w:ascii="Tahoma" w:hAnsi="Tahoma" w:cs="Tahoma"/>
          <w:sz w:val="20"/>
          <w:szCs w:val="20"/>
        </w:rPr>
        <w:t>оговору энергоснабжения (купли-продажи электрической энергии (мощности)), исполнение ГП обязательств по продаже электрической эн</w:t>
      </w:r>
      <w:r w:rsidR="0080283A" w:rsidRPr="00B13BE5">
        <w:rPr>
          <w:rFonts w:ascii="Tahoma" w:hAnsi="Tahoma" w:cs="Tahoma"/>
          <w:sz w:val="20"/>
          <w:szCs w:val="20"/>
        </w:rPr>
        <w:t>ергии (мощности) по настоящему д</w:t>
      </w:r>
      <w:r w:rsidRPr="00B13BE5">
        <w:rPr>
          <w:rFonts w:ascii="Tahoma" w:hAnsi="Tahoma" w:cs="Tahoma"/>
          <w:sz w:val="20"/>
          <w:szCs w:val="20"/>
        </w:rPr>
        <w:t xml:space="preserve">оговору начинается не ранее даты и времени отмены введенного полного ограничения режима потребления в связи с устранением обстоятельств, явившихся основанием для введения </w:t>
      </w:r>
      <w:r w:rsidRPr="00B13BE5">
        <w:rPr>
          <w:rFonts w:ascii="Tahoma" w:hAnsi="Tahoma" w:cs="Tahoma"/>
          <w:sz w:val="20"/>
          <w:szCs w:val="20"/>
        </w:rPr>
        <w:lastRenderedPageBreak/>
        <w:t>полного ограничения режима потребления электрической энергии.</w:t>
      </w:r>
    </w:p>
    <w:p w14:paraId="130D0823" w14:textId="230C9B63" w:rsidR="00CF3CBC" w:rsidRPr="00B13BE5" w:rsidRDefault="00CF3CBC" w:rsidP="00CF3CBC">
      <w:pPr>
        <w:pStyle w:val="a4"/>
        <w:widowControl w:val="0"/>
        <w:numPr>
          <w:ilvl w:val="2"/>
          <w:numId w:val="2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Если </w:t>
      </w:r>
      <w:r w:rsidR="00C84F7C" w:rsidRPr="00B13BE5">
        <w:rPr>
          <w:rFonts w:ascii="Tahoma" w:hAnsi="Tahoma" w:cs="Tahoma"/>
          <w:sz w:val="20"/>
          <w:szCs w:val="20"/>
        </w:rPr>
        <w:t xml:space="preserve">настоящий договор в отношении всех или некоторых </w:t>
      </w:r>
      <w:proofErr w:type="spellStart"/>
      <w:r w:rsidR="00C84F7C" w:rsidRPr="00B13BE5">
        <w:rPr>
          <w:rFonts w:ascii="Tahoma" w:hAnsi="Tahoma" w:cs="Tahoma"/>
          <w:sz w:val="20"/>
          <w:szCs w:val="20"/>
        </w:rPr>
        <w:t>энергопринимающих</w:t>
      </w:r>
      <w:proofErr w:type="spellEnd"/>
      <w:r w:rsidR="00C84F7C" w:rsidRPr="00B13BE5">
        <w:rPr>
          <w:rFonts w:ascii="Tahoma" w:hAnsi="Tahoma" w:cs="Tahoma"/>
          <w:sz w:val="20"/>
          <w:szCs w:val="20"/>
        </w:rPr>
        <w:t xml:space="preserve"> устройств потребителя заключен до завершения процедуры технологического присоединения </w:t>
      </w:r>
      <w:proofErr w:type="spellStart"/>
      <w:r w:rsidR="00C84F7C" w:rsidRPr="00B13BE5">
        <w:rPr>
          <w:rFonts w:ascii="Tahoma" w:hAnsi="Tahoma" w:cs="Tahoma"/>
          <w:sz w:val="20"/>
          <w:szCs w:val="20"/>
        </w:rPr>
        <w:t>энергопринимающих</w:t>
      </w:r>
      <w:proofErr w:type="spellEnd"/>
      <w:r w:rsidR="00C84F7C" w:rsidRPr="00B13BE5">
        <w:rPr>
          <w:rFonts w:ascii="Tahoma" w:hAnsi="Tahoma" w:cs="Tahoma"/>
          <w:sz w:val="20"/>
          <w:szCs w:val="20"/>
        </w:rPr>
        <w:t xml:space="preserve"> устройств потребителя к электрическим сетям СО, то в случае расторжения (прекращения действия) договора о технологическом присоединении до завершения процедуры технологического присоединения  </w:t>
      </w:r>
      <w:proofErr w:type="spellStart"/>
      <w:r w:rsidR="00C84F7C" w:rsidRPr="00B13BE5">
        <w:rPr>
          <w:rFonts w:ascii="Tahoma" w:hAnsi="Tahoma" w:cs="Tahoma"/>
          <w:sz w:val="20"/>
          <w:szCs w:val="20"/>
        </w:rPr>
        <w:t>энергопринимающих</w:t>
      </w:r>
      <w:proofErr w:type="spellEnd"/>
      <w:r w:rsidR="00C84F7C" w:rsidRPr="00B13BE5">
        <w:rPr>
          <w:rFonts w:ascii="Tahoma" w:hAnsi="Tahoma" w:cs="Tahoma"/>
          <w:sz w:val="20"/>
          <w:szCs w:val="20"/>
        </w:rPr>
        <w:t xml:space="preserve"> устройств потребителя к электрическим сетям СО, обязательства ГП прекращаются с даты расторжения (прекращения действия) договора о технологическом присоединении </w:t>
      </w:r>
      <w:proofErr w:type="spellStart"/>
      <w:r w:rsidR="00C84F7C" w:rsidRPr="00B13BE5">
        <w:rPr>
          <w:rFonts w:ascii="Tahoma" w:hAnsi="Tahoma" w:cs="Tahoma"/>
          <w:sz w:val="20"/>
          <w:szCs w:val="20"/>
        </w:rPr>
        <w:t>энергопринимающего</w:t>
      </w:r>
      <w:proofErr w:type="spellEnd"/>
      <w:r w:rsidR="00C84F7C" w:rsidRPr="00B13BE5">
        <w:rPr>
          <w:rFonts w:ascii="Tahoma" w:hAnsi="Tahoma" w:cs="Tahoma"/>
          <w:sz w:val="20"/>
          <w:szCs w:val="20"/>
        </w:rPr>
        <w:t xml:space="preserve"> устройства Потребителя к электрическим сетям СО в отношении тех </w:t>
      </w:r>
      <w:proofErr w:type="spellStart"/>
      <w:r w:rsidR="00C84F7C" w:rsidRPr="00B13BE5">
        <w:rPr>
          <w:rFonts w:ascii="Tahoma" w:hAnsi="Tahoma" w:cs="Tahoma"/>
          <w:sz w:val="20"/>
          <w:szCs w:val="20"/>
        </w:rPr>
        <w:t>энергопринимающих</w:t>
      </w:r>
      <w:proofErr w:type="spellEnd"/>
      <w:r w:rsidR="00C84F7C" w:rsidRPr="00B13BE5">
        <w:rPr>
          <w:rFonts w:ascii="Tahoma" w:hAnsi="Tahoma" w:cs="Tahoma"/>
          <w:sz w:val="20"/>
          <w:szCs w:val="20"/>
        </w:rPr>
        <w:t xml:space="preserve"> устройств, по которым процедура технологического присоединения к электрическим сетям СО была прекращена</w:t>
      </w:r>
      <w:r w:rsidRPr="00B13BE5">
        <w:rPr>
          <w:rFonts w:ascii="Tahoma" w:hAnsi="Tahoma" w:cs="Tahoma"/>
          <w:sz w:val="20"/>
          <w:szCs w:val="20"/>
        </w:rPr>
        <w:t>.</w:t>
      </w:r>
    </w:p>
    <w:p w14:paraId="130D0824" w14:textId="160811E8" w:rsidR="00FB3FB6" w:rsidRPr="00B13BE5" w:rsidRDefault="00FB3FB6" w:rsidP="0080283A">
      <w:pPr>
        <w:pStyle w:val="a4"/>
        <w:widowControl w:val="0"/>
        <w:numPr>
          <w:ilvl w:val="1"/>
          <w:numId w:val="22"/>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Договор считается</w:t>
      </w:r>
      <w:r w:rsidR="0008451B" w:rsidRPr="00B13BE5">
        <w:rPr>
          <w:rFonts w:ascii="Tahoma" w:hAnsi="Tahoma" w:cs="Tahoma"/>
          <w:sz w:val="20"/>
          <w:szCs w:val="20"/>
        </w:rPr>
        <w:t xml:space="preserve"> ежегодно</w:t>
      </w:r>
      <w:r w:rsidRPr="00B13BE5">
        <w:rPr>
          <w:rFonts w:ascii="Tahoma" w:hAnsi="Tahoma" w:cs="Tahoma"/>
          <w:sz w:val="20"/>
          <w:szCs w:val="20"/>
        </w:rPr>
        <w:t xml:space="preserve"> продленным, если за 30 дней до окончани</w:t>
      </w:r>
      <w:r w:rsidR="00C35EC8" w:rsidRPr="00B13BE5">
        <w:rPr>
          <w:rFonts w:ascii="Tahoma" w:hAnsi="Tahoma" w:cs="Tahoma"/>
          <w:sz w:val="20"/>
          <w:szCs w:val="20"/>
        </w:rPr>
        <w:t>я срока его действия Покупатель</w:t>
      </w:r>
      <w:r w:rsidRPr="00B13BE5">
        <w:rPr>
          <w:rFonts w:ascii="Tahoma" w:hAnsi="Tahoma" w:cs="Tahoma"/>
          <w:sz w:val="20"/>
          <w:szCs w:val="20"/>
        </w:rPr>
        <w:t xml:space="preserve"> не заявит о его прекращении или изменении либо о заключении нового договора. </w:t>
      </w:r>
    </w:p>
    <w:p w14:paraId="130D0825" w14:textId="77777777" w:rsidR="00FB3FB6" w:rsidRPr="00B13BE5" w:rsidRDefault="00FB3FB6" w:rsidP="0080283A">
      <w:pPr>
        <w:widowControl w:val="0"/>
        <w:tabs>
          <w:tab w:val="left" w:pos="0"/>
          <w:tab w:val="left" w:pos="851"/>
        </w:tabs>
        <w:spacing w:after="120"/>
        <w:ind w:firstLine="567"/>
        <w:jc w:val="both"/>
        <w:rPr>
          <w:rFonts w:ascii="Tahoma" w:hAnsi="Tahoma" w:cs="Tahoma"/>
          <w:sz w:val="20"/>
          <w:szCs w:val="20"/>
        </w:rPr>
      </w:pPr>
      <w:r w:rsidRPr="00B13BE5">
        <w:rPr>
          <w:rFonts w:ascii="Tahoma" w:hAnsi="Tahoma" w:cs="Tahoma"/>
          <w:sz w:val="20"/>
          <w:szCs w:val="20"/>
        </w:rPr>
        <w:t>Если за 30 дней до окончания срока действия договора, Покупателем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r w:rsidR="00C35EC8" w:rsidRPr="00B13BE5">
        <w:rPr>
          <w:rFonts w:ascii="Tahoma" w:hAnsi="Tahoma" w:cs="Tahoma"/>
          <w:sz w:val="20"/>
          <w:szCs w:val="20"/>
        </w:rPr>
        <w:t>.</w:t>
      </w:r>
    </w:p>
    <w:p w14:paraId="67952C69" w14:textId="2B802B47" w:rsidR="00E46194" w:rsidRPr="00B13BE5" w:rsidRDefault="00E46194" w:rsidP="00957E66">
      <w:pPr>
        <w:pStyle w:val="a4"/>
        <w:widowControl w:val="0"/>
        <w:numPr>
          <w:ilvl w:val="1"/>
          <w:numId w:val="22"/>
        </w:numPr>
        <w:tabs>
          <w:tab w:val="left" w:pos="0"/>
          <w:tab w:val="left" w:pos="851"/>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Изменение условий настоящего договора возможно путем подписания дополнительных соглашений к настоящему договору, в том числе в случаях изменения перечня точек поставки, объектов, установки новых </w:t>
      </w:r>
      <w:r w:rsidR="0008451B" w:rsidRPr="00B13BE5">
        <w:rPr>
          <w:rFonts w:ascii="Tahoma" w:hAnsi="Tahoma" w:cs="Tahoma"/>
          <w:sz w:val="20"/>
          <w:szCs w:val="20"/>
        </w:rPr>
        <w:t>расчетных</w:t>
      </w:r>
      <w:r w:rsidR="0052298B" w:rsidRPr="00B13BE5">
        <w:rPr>
          <w:rFonts w:ascii="Tahoma" w:hAnsi="Tahoma" w:cs="Tahoma"/>
          <w:sz w:val="20"/>
          <w:szCs w:val="20"/>
        </w:rPr>
        <w:t xml:space="preserve"> и (или) </w:t>
      </w:r>
      <w:r w:rsidRPr="00B13BE5">
        <w:rPr>
          <w:rFonts w:ascii="Tahoma" w:hAnsi="Tahoma" w:cs="Tahoma"/>
          <w:sz w:val="20"/>
          <w:szCs w:val="20"/>
        </w:rPr>
        <w:t>контрольных приборов учета, измерительных комплексов, параметров, по которым производится расчет за отпущенную электрическую энергию (мощность), предусмотренных Приложением № 2 к настоящему договору.</w:t>
      </w:r>
    </w:p>
    <w:p w14:paraId="60D5A371" w14:textId="40C784FE" w:rsidR="00E46194" w:rsidRPr="00B13BE5" w:rsidRDefault="00E46194" w:rsidP="00E46194">
      <w:pPr>
        <w:widowControl w:val="0"/>
        <w:tabs>
          <w:tab w:val="left" w:pos="0"/>
          <w:tab w:val="left" w:pos="851"/>
        </w:tabs>
        <w:spacing w:after="120"/>
        <w:ind w:firstLine="567"/>
        <w:jc w:val="both"/>
        <w:rPr>
          <w:rFonts w:ascii="Tahoma" w:hAnsi="Tahoma" w:cs="Tahoma"/>
          <w:sz w:val="20"/>
          <w:szCs w:val="20"/>
        </w:rPr>
      </w:pPr>
      <w:r w:rsidRPr="00B13BE5">
        <w:rPr>
          <w:rFonts w:ascii="Tahoma" w:hAnsi="Tahoma" w:cs="Tahoma"/>
          <w:sz w:val="20"/>
          <w:szCs w:val="20"/>
        </w:rPr>
        <w:t>При изменении адресов и реквизитов Сторон, лица, номера мобильного телефона и адреса электронной почты для направления уведомлений об ограничении режима потребления Покупателя, указанных в разделе 9 настоящего договора, Стороны уведомляют друг друга в течение 5 дней со дня их изменения, в этом случае оформление дополнительного соглашения к настоящему договору не требуется.</w:t>
      </w:r>
    </w:p>
    <w:p w14:paraId="130D0829" w14:textId="77777777" w:rsidR="0068398B" w:rsidRPr="00B13BE5" w:rsidRDefault="0068398B" w:rsidP="0068398B">
      <w:pPr>
        <w:pStyle w:val="a4"/>
        <w:widowControl w:val="0"/>
        <w:numPr>
          <w:ilvl w:val="1"/>
          <w:numId w:val="22"/>
        </w:numPr>
        <w:tabs>
          <w:tab w:val="left" w:pos="-567"/>
          <w:tab w:val="left" w:pos="0"/>
          <w:tab w:val="left" w:pos="567"/>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Настоящий договор заключен в соответствии с положениями законов и иных правовых актов, действующих на момент его заключения. </w:t>
      </w:r>
    </w:p>
    <w:p w14:paraId="130D082A" w14:textId="77777777" w:rsidR="0068398B" w:rsidRPr="00B13BE5" w:rsidRDefault="0068398B" w:rsidP="0068398B">
      <w:pPr>
        <w:widowControl w:val="0"/>
        <w:tabs>
          <w:tab w:val="left" w:pos="0"/>
          <w:tab w:val="left" w:pos="567"/>
          <w:tab w:val="left" w:pos="993"/>
        </w:tabs>
        <w:spacing w:after="120"/>
        <w:ind w:right="-1"/>
        <w:jc w:val="both"/>
        <w:rPr>
          <w:rFonts w:ascii="Tahoma" w:hAnsi="Tahoma" w:cs="Tahoma"/>
          <w:sz w:val="20"/>
          <w:szCs w:val="20"/>
        </w:rPr>
      </w:pPr>
      <w:r w:rsidRPr="00B13BE5">
        <w:rPr>
          <w:rFonts w:ascii="Tahoma" w:hAnsi="Tahoma" w:cs="Tahoma"/>
          <w:sz w:val="20"/>
          <w:szCs w:val="20"/>
        </w:rPr>
        <w:tab/>
        <w:t>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130D082B" w14:textId="77777777" w:rsidR="00CF3CBC" w:rsidRPr="00B13BE5" w:rsidRDefault="00642B54" w:rsidP="00CF3CBC">
      <w:pPr>
        <w:pStyle w:val="a4"/>
        <w:widowControl w:val="0"/>
        <w:numPr>
          <w:ilvl w:val="2"/>
          <w:numId w:val="22"/>
        </w:numPr>
        <w:tabs>
          <w:tab w:val="left" w:pos="0"/>
          <w:tab w:val="left" w:pos="567"/>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В случае если настоящий договор в отношении всех или некоторых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заключен до завершения процедуры технологического присоединения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потребителя к электрическим сетям СО, Стороны настоящего договора обязаны </w:t>
      </w:r>
      <w:r w:rsidR="002B340D" w:rsidRPr="00B13BE5">
        <w:rPr>
          <w:rFonts w:ascii="Tahoma" w:hAnsi="Tahoma" w:cs="Tahoma"/>
          <w:sz w:val="20"/>
          <w:szCs w:val="20"/>
        </w:rPr>
        <w:t xml:space="preserve">в отношении таких </w:t>
      </w:r>
      <w:proofErr w:type="spellStart"/>
      <w:r w:rsidR="002B340D" w:rsidRPr="00B13BE5">
        <w:rPr>
          <w:rFonts w:ascii="Tahoma" w:hAnsi="Tahoma" w:cs="Tahoma"/>
          <w:sz w:val="20"/>
          <w:szCs w:val="20"/>
        </w:rPr>
        <w:t>энергопринимающих</w:t>
      </w:r>
      <w:proofErr w:type="spellEnd"/>
      <w:r w:rsidR="002B340D" w:rsidRPr="00B13BE5">
        <w:rPr>
          <w:rFonts w:ascii="Tahoma" w:hAnsi="Tahoma" w:cs="Tahoma"/>
          <w:sz w:val="20"/>
          <w:szCs w:val="20"/>
        </w:rPr>
        <w:t xml:space="preserve"> устройств </w:t>
      </w:r>
      <w:r w:rsidRPr="00B13BE5">
        <w:rPr>
          <w:rFonts w:ascii="Tahoma" w:hAnsi="Tahoma" w:cs="Tahoma"/>
          <w:sz w:val="20"/>
          <w:szCs w:val="20"/>
        </w:rPr>
        <w:t xml:space="preserve">в течение 30 календарных дней с момента подписания потребителем и СО Акта </w:t>
      </w:r>
      <w:r w:rsidR="00576D76" w:rsidRPr="00B13BE5">
        <w:rPr>
          <w:rFonts w:ascii="Tahoma" w:hAnsi="Tahoma" w:cs="Tahoma"/>
          <w:sz w:val="20"/>
          <w:szCs w:val="20"/>
        </w:rPr>
        <w:t xml:space="preserve">об их </w:t>
      </w:r>
      <w:r w:rsidRPr="00B13BE5">
        <w:rPr>
          <w:rFonts w:ascii="Tahoma" w:hAnsi="Tahoma" w:cs="Tahoma"/>
          <w:sz w:val="20"/>
          <w:szCs w:val="20"/>
        </w:rPr>
        <w:t xml:space="preserve">технологическом присоединении к электрическим сетям СО подписать Приложение №2 к настоящему договору. </w:t>
      </w:r>
    </w:p>
    <w:p w14:paraId="130D082C" w14:textId="77777777" w:rsidR="00A237B9" w:rsidRPr="00B13BE5" w:rsidRDefault="00A237B9" w:rsidP="00A237B9">
      <w:pPr>
        <w:pStyle w:val="a4"/>
        <w:tabs>
          <w:tab w:val="left" w:pos="1276"/>
        </w:tabs>
        <w:spacing w:after="120"/>
        <w:ind w:left="0" w:firstLine="567"/>
        <w:jc w:val="both"/>
        <w:rPr>
          <w:rFonts w:ascii="Tahoma" w:hAnsi="Tahoma" w:cs="Tahoma"/>
          <w:sz w:val="20"/>
          <w:szCs w:val="20"/>
        </w:rPr>
      </w:pPr>
      <w:r w:rsidRPr="00B13BE5">
        <w:rPr>
          <w:rFonts w:ascii="Tahoma" w:hAnsi="Tahoma" w:cs="Tahoma"/>
          <w:sz w:val="20"/>
          <w:szCs w:val="20"/>
        </w:rPr>
        <w:t>До подписания Сторонами Приложения №2 к настоящему договору необходимые для исполнения настоящего договора сведения определяются исходя из документов о технологическом присоединении: акта о технологическом присоединении, акта разграничения балансовой принадлежности с сетевой организацией, акта разграничения эксплуатационной ответственности с сетевой организацией, акта (актов) о допуске в эксплуатацию приборов учета, при наличии - акта о согласовании аварийной и (или) технологической брони.</w:t>
      </w:r>
    </w:p>
    <w:p w14:paraId="130D082E" w14:textId="3AAD1C4E" w:rsidR="00A4162B" w:rsidRPr="00B13BE5" w:rsidRDefault="00DB2E69" w:rsidP="00957E66">
      <w:pPr>
        <w:pStyle w:val="12"/>
        <w:numPr>
          <w:ilvl w:val="1"/>
          <w:numId w:val="2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И</w:t>
      </w:r>
      <w:r w:rsidR="00FB4A79" w:rsidRPr="00B13BE5">
        <w:rPr>
          <w:rFonts w:ascii="Tahoma" w:hAnsi="Tahoma" w:cs="Tahoma"/>
          <w:sz w:val="20"/>
          <w:szCs w:val="20"/>
        </w:rPr>
        <w:t>сполнени</w:t>
      </w:r>
      <w:r w:rsidRPr="00B13BE5">
        <w:rPr>
          <w:rFonts w:ascii="Tahoma" w:hAnsi="Tahoma" w:cs="Tahoma"/>
          <w:sz w:val="20"/>
          <w:szCs w:val="20"/>
        </w:rPr>
        <w:t>е</w:t>
      </w:r>
      <w:r w:rsidR="00FB4A79" w:rsidRPr="00B13BE5">
        <w:rPr>
          <w:rFonts w:ascii="Tahoma" w:hAnsi="Tahoma" w:cs="Tahoma"/>
          <w:sz w:val="20"/>
          <w:szCs w:val="20"/>
        </w:rPr>
        <w:t>/прекращени</w:t>
      </w:r>
      <w:r w:rsidRPr="00B13BE5">
        <w:rPr>
          <w:rFonts w:ascii="Tahoma" w:hAnsi="Tahoma" w:cs="Tahoma"/>
          <w:sz w:val="20"/>
          <w:szCs w:val="20"/>
        </w:rPr>
        <w:t>е</w:t>
      </w:r>
      <w:r w:rsidR="00FB4A79" w:rsidRPr="00B13BE5">
        <w:rPr>
          <w:rFonts w:ascii="Tahoma" w:hAnsi="Tahoma" w:cs="Tahoma"/>
          <w:sz w:val="20"/>
          <w:szCs w:val="20"/>
        </w:rPr>
        <w:t xml:space="preserve"> обязательств по настоящему договору </w:t>
      </w:r>
      <w:r w:rsidRPr="00B13BE5">
        <w:rPr>
          <w:rFonts w:ascii="Tahoma" w:hAnsi="Tahoma" w:cs="Tahoma"/>
          <w:sz w:val="20"/>
          <w:szCs w:val="20"/>
        </w:rPr>
        <w:t xml:space="preserve">(в </w:t>
      </w:r>
      <w:proofErr w:type="spellStart"/>
      <w:r w:rsidRPr="00B13BE5">
        <w:rPr>
          <w:rFonts w:ascii="Tahoma" w:hAnsi="Tahoma" w:cs="Tahoma"/>
          <w:sz w:val="20"/>
          <w:szCs w:val="20"/>
        </w:rPr>
        <w:t>т.ч</w:t>
      </w:r>
      <w:proofErr w:type="spellEnd"/>
      <w:r w:rsidRPr="00B13BE5">
        <w:rPr>
          <w:rFonts w:ascii="Tahoma" w:hAnsi="Tahoma" w:cs="Tahoma"/>
          <w:sz w:val="20"/>
          <w:szCs w:val="20"/>
        </w:rPr>
        <w:t xml:space="preserve">. реализация расчетов) может производиться </w:t>
      </w:r>
      <w:r w:rsidR="00FB4A79" w:rsidRPr="00B13BE5">
        <w:rPr>
          <w:rFonts w:ascii="Tahoma" w:hAnsi="Tahoma" w:cs="Tahoma"/>
          <w:sz w:val="20"/>
          <w:szCs w:val="20"/>
        </w:rPr>
        <w:t xml:space="preserve">зачетом встречных однородных требований </w:t>
      </w:r>
      <w:r w:rsidRPr="00B13BE5">
        <w:rPr>
          <w:rFonts w:ascii="Tahoma" w:hAnsi="Tahoma" w:cs="Tahoma"/>
          <w:sz w:val="20"/>
          <w:szCs w:val="20"/>
        </w:rPr>
        <w:t>в порядке, установленном законодательством РФ</w:t>
      </w:r>
      <w:r w:rsidR="00821007" w:rsidRPr="00B13BE5">
        <w:rPr>
          <w:rFonts w:ascii="Tahoma" w:hAnsi="Tahoma" w:cs="Tahoma"/>
          <w:sz w:val="20"/>
          <w:szCs w:val="20"/>
        </w:rPr>
        <w:t xml:space="preserve">. </w:t>
      </w:r>
    </w:p>
    <w:p w14:paraId="130D082F" w14:textId="33B8E8F1" w:rsidR="00FB3FB6" w:rsidRPr="00B13BE5" w:rsidRDefault="003B6A3C" w:rsidP="0080283A">
      <w:pPr>
        <w:pStyle w:val="a4"/>
        <w:widowControl w:val="0"/>
        <w:numPr>
          <w:ilvl w:val="1"/>
          <w:numId w:val="22"/>
        </w:numPr>
        <w:tabs>
          <w:tab w:val="left" w:pos="0"/>
          <w:tab w:val="left" w:pos="567"/>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При разрешении </w:t>
      </w:r>
      <w:r w:rsidR="00A753F8" w:rsidRPr="00B13BE5">
        <w:rPr>
          <w:rFonts w:ascii="Tahoma" w:hAnsi="Tahoma" w:cs="Tahoma"/>
          <w:sz w:val="20"/>
          <w:szCs w:val="20"/>
        </w:rPr>
        <w:t>возникающих</w:t>
      </w:r>
      <w:r w:rsidRPr="00B13BE5">
        <w:rPr>
          <w:rFonts w:ascii="Tahoma" w:hAnsi="Tahoma" w:cs="Tahoma"/>
          <w:sz w:val="20"/>
          <w:szCs w:val="20"/>
        </w:rPr>
        <w:t xml:space="preserve"> </w:t>
      </w:r>
      <w:r w:rsidR="007677DA" w:rsidRPr="00B13BE5">
        <w:rPr>
          <w:rFonts w:ascii="Tahoma" w:hAnsi="Tahoma" w:cs="Tahoma"/>
          <w:sz w:val="20"/>
          <w:szCs w:val="20"/>
        </w:rPr>
        <w:t>из</w:t>
      </w:r>
      <w:r w:rsidRPr="00B13BE5">
        <w:rPr>
          <w:rFonts w:ascii="Tahoma" w:hAnsi="Tahoma" w:cs="Tahoma"/>
          <w:sz w:val="20"/>
          <w:szCs w:val="20"/>
        </w:rPr>
        <w:t xml:space="preserve"> настоящего договора</w:t>
      </w:r>
      <w:r w:rsidR="00BC6C63" w:rsidRPr="00B13BE5">
        <w:rPr>
          <w:rFonts w:ascii="Tahoma" w:hAnsi="Tahoma" w:cs="Tahoma"/>
          <w:sz w:val="20"/>
          <w:szCs w:val="20"/>
        </w:rPr>
        <w:t xml:space="preserve"> споров</w:t>
      </w:r>
      <w:r w:rsidRPr="00B13BE5">
        <w:rPr>
          <w:rFonts w:ascii="Tahoma" w:hAnsi="Tahoma" w:cs="Tahoma"/>
          <w:sz w:val="20"/>
          <w:szCs w:val="20"/>
        </w:rPr>
        <w:t xml:space="preserve">, реализация мер по их досудебному урегулированию обязательна. </w:t>
      </w:r>
      <w:r w:rsidR="005B3B8D" w:rsidRPr="00B13BE5">
        <w:rPr>
          <w:rFonts w:ascii="Tahoma" w:hAnsi="Tahoma" w:cs="Tahoma"/>
          <w:sz w:val="20"/>
          <w:szCs w:val="20"/>
        </w:rPr>
        <w:t xml:space="preserve">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либо в электронном виде с использованием усиленной квалифицированной электронной </w:t>
      </w:r>
      <w:r w:rsidR="005B3B8D" w:rsidRPr="00B13BE5">
        <w:rPr>
          <w:rFonts w:ascii="Tahoma" w:hAnsi="Tahoma" w:cs="Tahoma"/>
          <w:sz w:val="20"/>
          <w:szCs w:val="20"/>
        </w:rPr>
        <w:lastRenderedPageBreak/>
        <w:t xml:space="preserve">подписи. </w:t>
      </w:r>
      <w:r w:rsidRPr="00B13BE5">
        <w:rPr>
          <w:rFonts w:ascii="Tahoma" w:hAnsi="Tahoma" w:cs="Tahoma"/>
          <w:sz w:val="20"/>
          <w:szCs w:val="20"/>
        </w:rPr>
        <w:t xml:space="preserve">В этом случае спор может быть передан на рассмотрение арбитражного суда </w:t>
      </w:r>
      <w:r w:rsidR="00E16C75" w:rsidRPr="00B13BE5">
        <w:rPr>
          <w:rFonts w:ascii="Tahoma" w:hAnsi="Tahoma" w:cs="Tahoma"/>
          <w:sz w:val="20"/>
          <w:szCs w:val="20"/>
        </w:rPr>
        <w:t>______________</w:t>
      </w:r>
      <w:r w:rsidR="00B62705" w:rsidRPr="00B13BE5">
        <w:rPr>
          <w:rFonts w:ascii="Tahoma" w:hAnsi="Tahoma" w:cs="Tahoma"/>
          <w:sz w:val="20"/>
          <w:szCs w:val="20"/>
        </w:rPr>
        <w:t xml:space="preserve"> области</w:t>
      </w:r>
      <w:r w:rsidRPr="00B13BE5">
        <w:rPr>
          <w:rFonts w:ascii="Tahoma" w:hAnsi="Tahoma" w:cs="Tahoma"/>
          <w:sz w:val="20"/>
          <w:szCs w:val="20"/>
        </w:rPr>
        <w:t xml:space="preserve"> по истечении десяти календарных дней со дня направления претензии стороне, нарушившей обязательства.</w:t>
      </w:r>
    </w:p>
    <w:p w14:paraId="4A59C822" w14:textId="77777777" w:rsidR="005B3B8D" w:rsidRPr="00B13BE5" w:rsidRDefault="005B3B8D" w:rsidP="00957E66">
      <w:pPr>
        <w:pStyle w:val="a4"/>
        <w:tabs>
          <w:tab w:val="left" w:pos="1276"/>
        </w:tabs>
        <w:spacing w:after="120"/>
        <w:ind w:left="0" w:firstLine="567"/>
        <w:jc w:val="both"/>
        <w:rPr>
          <w:rFonts w:ascii="Tahoma" w:hAnsi="Tahoma" w:cs="Tahoma"/>
          <w:sz w:val="20"/>
          <w:szCs w:val="20"/>
        </w:rPr>
      </w:pPr>
      <w:r w:rsidRPr="00B13BE5">
        <w:rPr>
          <w:rFonts w:ascii="Tahoma" w:hAnsi="Tahoma" w:cs="Tahoma"/>
          <w:sz w:val="20"/>
          <w:szCs w:val="20"/>
        </w:rPr>
        <w:t>В случае, если стороны при заключении настоящего договора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w:t>
      </w:r>
    </w:p>
    <w:p w14:paraId="0958F810" w14:textId="77777777" w:rsidR="005B3B8D" w:rsidRPr="00B13BE5" w:rsidRDefault="005B3B8D" w:rsidP="00957E66">
      <w:pPr>
        <w:pStyle w:val="a4"/>
        <w:widowControl w:val="0"/>
        <w:numPr>
          <w:ilvl w:val="1"/>
          <w:numId w:val="22"/>
        </w:numPr>
        <w:tabs>
          <w:tab w:val="left" w:pos="0"/>
          <w:tab w:val="left" w:pos="567"/>
          <w:tab w:val="left" w:pos="1276"/>
        </w:tabs>
        <w:spacing w:after="120"/>
        <w:ind w:left="0" w:right="-1" w:firstLine="567"/>
        <w:jc w:val="both"/>
        <w:rPr>
          <w:rFonts w:ascii="Tahoma" w:hAnsi="Tahoma" w:cs="Tahoma"/>
          <w:sz w:val="20"/>
          <w:szCs w:val="20"/>
        </w:rPr>
      </w:pPr>
      <w:r w:rsidRPr="00B13BE5">
        <w:rPr>
          <w:rFonts w:ascii="Tahoma" w:hAnsi="Tahoma" w:cs="Tahoma"/>
          <w:sz w:val="20"/>
          <w:szCs w:val="20"/>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3531382F" w14:textId="77777777" w:rsidR="005B3B8D" w:rsidRPr="00B13BE5" w:rsidRDefault="005B3B8D" w:rsidP="00957E66">
      <w:pPr>
        <w:pStyle w:val="a4"/>
        <w:tabs>
          <w:tab w:val="left" w:pos="1276"/>
        </w:tabs>
        <w:spacing w:after="120"/>
        <w:ind w:left="0" w:firstLine="567"/>
        <w:jc w:val="both"/>
        <w:rPr>
          <w:rFonts w:ascii="Tahoma" w:hAnsi="Tahoma" w:cs="Tahoma"/>
          <w:sz w:val="20"/>
          <w:szCs w:val="20"/>
        </w:rPr>
      </w:pPr>
      <w:r w:rsidRPr="00B13BE5">
        <w:rPr>
          <w:rFonts w:ascii="Tahoma" w:hAnsi="Tahoma" w:cs="Tahoma"/>
          <w:sz w:val="20"/>
          <w:szCs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3C4529A8" w14:textId="77777777" w:rsidR="005B3B8D" w:rsidRPr="00B13BE5" w:rsidRDefault="005B3B8D" w:rsidP="00957E66">
      <w:pPr>
        <w:pStyle w:val="a4"/>
        <w:tabs>
          <w:tab w:val="left" w:pos="1276"/>
        </w:tabs>
        <w:spacing w:after="120"/>
        <w:ind w:left="0" w:firstLine="567"/>
        <w:jc w:val="both"/>
        <w:rPr>
          <w:rFonts w:ascii="Tahoma" w:hAnsi="Tahoma" w:cs="Tahoma"/>
          <w:sz w:val="20"/>
          <w:szCs w:val="20"/>
        </w:rPr>
      </w:pPr>
      <w:r w:rsidRPr="00B13BE5">
        <w:rPr>
          <w:rFonts w:ascii="Tahoma" w:hAnsi="Tahoma" w:cs="Tahoma"/>
          <w:sz w:val="20"/>
          <w:szCs w:val="20"/>
        </w:rPr>
        <w:t>Обмен (передача) документов, оформленных в электронном виде, осуществляется по электронной почте, указанной в п.8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130D0830" w14:textId="0CE73106" w:rsidR="00FB3FB6" w:rsidRPr="00B13BE5" w:rsidRDefault="00FB3FB6" w:rsidP="009D35FB">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 xml:space="preserve">Местом исполнения настоящего договора является </w:t>
      </w:r>
      <w:r w:rsidR="00E16C75" w:rsidRPr="00B13BE5">
        <w:rPr>
          <w:rFonts w:ascii="Tahoma" w:hAnsi="Tahoma" w:cs="Tahoma"/>
          <w:sz w:val="20"/>
          <w:szCs w:val="20"/>
        </w:rPr>
        <w:t>_________________</w:t>
      </w:r>
      <w:r w:rsidR="00B62705" w:rsidRPr="00B13BE5">
        <w:rPr>
          <w:rFonts w:ascii="Tahoma" w:hAnsi="Tahoma" w:cs="Tahoma"/>
          <w:sz w:val="20"/>
          <w:szCs w:val="20"/>
        </w:rPr>
        <w:t xml:space="preserve"> область</w:t>
      </w:r>
      <w:r w:rsidRPr="00B13BE5">
        <w:rPr>
          <w:rFonts w:ascii="Tahoma" w:hAnsi="Tahoma" w:cs="Tahoma"/>
          <w:sz w:val="20"/>
          <w:szCs w:val="20"/>
        </w:rPr>
        <w:t>.</w:t>
      </w:r>
    </w:p>
    <w:p w14:paraId="130D0831" w14:textId="77777777" w:rsidR="00FB3FB6" w:rsidRPr="00B13BE5" w:rsidRDefault="0068398B" w:rsidP="00407EC0">
      <w:pPr>
        <w:pStyle w:val="a4"/>
        <w:widowControl w:val="0"/>
        <w:numPr>
          <w:ilvl w:val="1"/>
          <w:numId w:val="22"/>
        </w:numPr>
        <w:tabs>
          <w:tab w:val="left" w:pos="0"/>
          <w:tab w:val="left" w:pos="851"/>
          <w:tab w:val="left" w:pos="1276"/>
        </w:tabs>
        <w:spacing w:after="120"/>
        <w:ind w:left="0" w:right="-1" w:firstLine="567"/>
        <w:jc w:val="both"/>
        <w:rPr>
          <w:rFonts w:ascii="Tahoma" w:hAnsi="Tahoma" w:cs="Tahoma"/>
          <w:sz w:val="20"/>
          <w:szCs w:val="20"/>
        </w:rPr>
      </w:pPr>
      <w:r w:rsidRPr="00B13BE5">
        <w:rPr>
          <w:rFonts w:ascii="Tahoma" w:hAnsi="Tahoma" w:cs="Tahoma"/>
          <w:sz w:val="20"/>
          <w:szCs w:val="20"/>
        </w:rPr>
        <w:t>Настоящий</w:t>
      </w:r>
      <w:r w:rsidR="00FB3FB6" w:rsidRPr="00B13BE5">
        <w:rPr>
          <w:rFonts w:ascii="Tahoma" w:hAnsi="Tahoma" w:cs="Tahoma"/>
          <w:sz w:val="20"/>
          <w:szCs w:val="20"/>
        </w:rPr>
        <w:t xml:space="preserve"> договор составлен в двух экземплярах, имеющих равную юридическую силу, один из которых находится у ГП, а другой у Покупателя.</w:t>
      </w:r>
    </w:p>
    <w:p w14:paraId="11377A2F" w14:textId="777EA520" w:rsidR="00B62705" w:rsidRPr="00B13BE5" w:rsidRDefault="00B62705" w:rsidP="00B62705">
      <w:pPr>
        <w:pStyle w:val="a4"/>
        <w:numPr>
          <w:ilvl w:val="1"/>
          <w:numId w:val="22"/>
        </w:numPr>
        <w:tabs>
          <w:tab w:val="left" w:pos="1276"/>
        </w:tabs>
        <w:spacing w:after="120"/>
        <w:ind w:left="0" w:firstLine="567"/>
        <w:jc w:val="both"/>
        <w:rPr>
          <w:rFonts w:ascii="Tahoma" w:hAnsi="Tahoma" w:cs="Tahoma"/>
          <w:sz w:val="20"/>
          <w:szCs w:val="20"/>
        </w:rPr>
      </w:pPr>
      <w:r w:rsidRPr="00B13BE5">
        <w:rPr>
          <w:rFonts w:ascii="Tahoma" w:hAnsi="Tahoma" w:cs="Tahoma"/>
          <w:sz w:val="20"/>
          <w:szCs w:val="20"/>
        </w:rPr>
        <w:t>Приложения к договору №№ 1; 2; 2.1; 3</w:t>
      </w:r>
      <w:r w:rsidR="00E16C75" w:rsidRPr="00B13BE5">
        <w:rPr>
          <w:rFonts w:ascii="Tahoma" w:hAnsi="Tahoma" w:cs="Tahoma"/>
          <w:sz w:val="20"/>
          <w:szCs w:val="20"/>
        </w:rPr>
        <w:t xml:space="preserve"> </w:t>
      </w:r>
      <w:r w:rsidRPr="00B13BE5">
        <w:rPr>
          <w:rFonts w:ascii="Tahoma" w:hAnsi="Tahoma" w:cs="Tahoma"/>
          <w:sz w:val="20"/>
          <w:szCs w:val="20"/>
        </w:rPr>
        <w:t>являются неотъемлемой частью договора</w:t>
      </w:r>
      <w:r w:rsidR="00CB2CA2" w:rsidRPr="00B13BE5">
        <w:rPr>
          <w:rFonts w:ascii="Tahoma" w:hAnsi="Tahoma" w:cs="Tahoma"/>
          <w:sz w:val="20"/>
          <w:szCs w:val="20"/>
        </w:rPr>
        <w:t xml:space="preserve"> </w:t>
      </w:r>
      <w:r w:rsidR="00667A38" w:rsidRPr="00B13BE5">
        <w:rPr>
          <w:rFonts w:ascii="Tahoma" w:hAnsi="Tahoma" w:cs="Tahoma"/>
          <w:color w:val="A6A6A6" w:themeColor="background1" w:themeShade="A6"/>
          <w:sz w:val="20"/>
          <w:szCs w:val="20"/>
        </w:rPr>
        <w:t>(указываются только те приложения, которые подписываются на момент заключения договора)</w:t>
      </w:r>
      <w:r w:rsidR="0068398B" w:rsidRPr="00B13BE5">
        <w:rPr>
          <w:rFonts w:ascii="Tahoma" w:hAnsi="Tahoma" w:cs="Tahoma"/>
          <w:color w:val="A6A6A6" w:themeColor="background1" w:themeShade="A6"/>
          <w:sz w:val="20"/>
          <w:szCs w:val="20"/>
        </w:rPr>
        <w:t>.</w:t>
      </w:r>
    </w:p>
    <w:p w14:paraId="18571DD1" w14:textId="77777777" w:rsidR="00B62705" w:rsidRPr="00B13BE5" w:rsidRDefault="00B62705" w:rsidP="00B62705">
      <w:pPr>
        <w:pStyle w:val="a4"/>
        <w:widowControl w:val="0"/>
        <w:spacing w:after="120"/>
        <w:ind w:left="0" w:firstLine="567"/>
        <w:jc w:val="both"/>
        <w:rPr>
          <w:rFonts w:ascii="Tahoma" w:hAnsi="Tahoma" w:cs="Tahoma"/>
          <w:snapToGrid w:val="0"/>
          <w:sz w:val="20"/>
          <w:szCs w:val="20"/>
        </w:rPr>
      </w:pPr>
      <w:r w:rsidRPr="00B13BE5">
        <w:rPr>
          <w:rFonts w:ascii="Tahoma" w:hAnsi="Tahoma" w:cs="Tahoma"/>
          <w:snapToGrid w:val="0"/>
          <w:sz w:val="20"/>
          <w:szCs w:val="20"/>
        </w:rPr>
        <w:t>Приложение №1 – Планируемый объем электрической энергии (мощности) на _____ год:</w:t>
      </w:r>
    </w:p>
    <w:p w14:paraId="611F8C01" w14:textId="77777777" w:rsidR="00B62705" w:rsidRPr="00B13BE5" w:rsidRDefault="00B62705" w:rsidP="00E16C75">
      <w:pPr>
        <w:pStyle w:val="a4"/>
        <w:widowControl w:val="0"/>
        <w:spacing w:after="120"/>
        <w:ind w:left="0" w:firstLine="567"/>
        <w:jc w:val="both"/>
        <w:rPr>
          <w:rFonts w:ascii="Tahoma" w:hAnsi="Tahoma" w:cs="Tahoma"/>
          <w:sz w:val="20"/>
          <w:szCs w:val="20"/>
        </w:rPr>
      </w:pPr>
      <w:r w:rsidRPr="00B13BE5">
        <w:rPr>
          <w:rFonts w:ascii="Tahoma" w:hAnsi="Tahoma" w:cs="Tahoma"/>
          <w:color w:val="000000"/>
          <w:sz w:val="20"/>
          <w:szCs w:val="20"/>
        </w:rPr>
        <w:t>Приложение №2 – Перечень точек поставки, объектов, приборов учета, измерительных комплексов, параметров, по которым производится расчет за отпущенную электрическую энергию (мощность).</w:t>
      </w:r>
    </w:p>
    <w:p w14:paraId="124ADB3B" w14:textId="1DC54C0C" w:rsidR="00B62705" w:rsidRPr="00B13BE5" w:rsidRDefault="00B62705" w:rsidP="00E16C75">
      <w:pPr>
        <w:pStyle w:val="a4"/>
        <w:widowControl w:val="0"/>
        <w:spacing w:after="120"/>
        <w:ind w:left="0" w:firstLine="567"/>
        <w:jc w:val="both"/>
        <w:rPr>
          <w:rFonts w:ascii="Tahoma" w:hAnsi="Tahoma" w:cs="Tahoma"/>
          <w:i/>
          <w:color w:val="000000"/>
          <w:sz w:val="20"/>
          <w:szCs w:val="20"/>
        </w:rPr>
      </w:pPr>
      <w:r w:rsidRPr="00B13BE5">
        <w:rPr>
          <w:rFonts w:ascii="Tahoma" w:hAnsi="Tahoma" w:cs="Tahoma"/>
          <w:sz w:val="20"/>
          <w:szCs w:val="20"/>
        </w:rPr>
        <w:t xml:space="preserve">Приложение №2.1 – Перечень </w:t>
      </w:r>
      <w:proofErr w:type="spellStart"/>
      <w:r w:rsidRPr="00B13BE5">
        <w:rPr>
          <w:rFonts w:ascii="Tahoma" w:hAnsi="Tahoma" w:cs="Tahoma"/>
          <w:sz w:val="20"/>
          <w:szCs w:val="20"/>
        </w:rPr>
        <w:t>энергопринимающих</w:t>
      </w:r>
      <w:proofErr w:type="spellEnd"/>
      <w:r w:rsidRPr="00B13BE5">
        <w:rPr>
          <w:rFonts w:ascii="Tahoma" w:hAnsi="Tahoma" w:cs="Tahoma"/>
          <w:sz w:val="20"/>
          <w:szCs w:val="20"/>
        </w:rPr>
        <w:t xml:space="preserve"> устройств </w:t>
      </w:r>
      <w:r w:rsidR="001E2BB7" w:rsidRPr="00B13BE5">
        <w:rPr>
          <w:rFonts w:ascii="Tahoma" w:hAnsi="Tahoma" w:cs="Tahoma"/>
          <w:color w:val="000000"/>
          <w:sz w:val="20"/>
          <w:szCs w:val="20"/>
        </w:rPr>
        <w:t>Потребителя</w:t>
      </w:r>
      <w:r w:rsidRPr="00B13BE5">
        <w:rPr>
          <w:rFonts w:ascii="Tahoma" w:hAnsi="Tahoma" w:cs="Tahoma"/>
          <w:sz w:val="20"/>
          <w:szCs w:val="20"/>
        </w:rPr>
        <w:t>, относительно которых проводится процедура технологического присоединения к электрическим сетям СО (</w:t>
      </w:r>
      <w:r w:rsidRPr="00B13BE5">
        <w:rPr>
          <w:rFonts w:ascii="Tahoma" w:hAnsi="Tahoma" w:cs="Tahoma"/>
          <w:i/>
          <w:sz w:val="20"/>
          <w:szCs w:val="20"/>
        </w:rPr>
        <w:t xml:space="preserve">Приложение №2.1 подписывается Сторонами в отношении </w:t>
      </w:r>
      <w:proofErr w:type="spellStart"/>
      <w:r w:rsidRPr="00B13BE5">
        <w:rPr>
          <w:rFonts w:ascii="Tahoma" w:hAnsi="Tahoma" w:cs="Tahoma"/>
          <w:i/>
          <w:sz w:val="20"/>
          <w:szCs w:val="20"/>
        </w:rPr>
        <w:t>энергопринимающих</w:t>
      </w:r>
      <w:proofErr w:type="spellEnd"/>
      <w:r w:rsidRPr="00B13BE5">
        <w:rPr>
          <w:rFonts w:ascii="Tahoma" w:hAnsi="Tahoma" w:cs="Tahoma"/>
          <w:i/>
          <w:sz w:val="20"/>
          <w:szCs w:val="20"/>
        </w:rPr>
        <w:t xml:space="preserve"> устройств, по которым процедура технологического присоединения к сетям не завершена - и действует до момента заключения Сторонами Приложения №2 в отношении этих </w:t>
      </w:r>
      <w:proofErr w:type="spellStart"/>
      <w:r w:rsidRPr="00B13BE5">
        <w:rPr>
          <w:rFonts w:ascii="Tahoma" w:hAnsi="Tahoma" w:cs="Tahoma"/>
          <w:i/>
          <w:sz w:val="20"/>
          <w:szCs w:val="20"/>
        </w:rPr>
        <w:t>энергопринимающих</w:t>
      </w:r>
      <w:proofErr w:type="spellEnd"/>
      <w:r w:rsidRPr="00B13BE5">
        <w:rPr>
          <w:rFonts w:ascii="Tahoma" w:hAnsi="Tahoma" w:cs="Tahoma"/>
          <w:i/>
          <w:sz w:val="20"/>
          <w:szCs w:val="20"/>
        </w:rPr>
        <w:t xml:space="preserve"> устройств).</w:t>
      </w:r>
      <w:r w:rsidR="001E2BB7" w:rsidRPr="00B13BE5">
        <w:rPr>
          <w:rFonts w:ascii="Tahoma" w:hAnsi="Tahoma" w:cs="Tahoma"/>
          <w:i/>
          <w:iCs/>
          <w:color w:val="000000"/>
          <w:sz w:val="20"/>
          <w:szCs w:val="20"/>
        </w:rPr>
        <w:t xml:space="preserve">  </w:t>
      </w:r>
    </w:p>
    <w:p w14:paraId="130D0840" w14:textId="4C49B07E" w:rsidR="008D7704" w:rsidRPr="00B13BE5" w:rsidRDefault="00B62705" w:rsidP="00E244FB">
      <w:pPr>
        <w:pStyle w:val="a4"/>
        <w:widowControl w:val="0"/>
        <w:spacing w:after="120"/>
        <w:ind w:left="0" w:firstLine="567"/>
        <w:jc w:val="both"/>
        <w:rPr>
          <w:rFonts w:ascii="Tahoma" w:hAnsi="Tahoma" w:cs="Tahoma"/>
          <w:color w:val="000000"/>
          <w:sz w:val="20"/>
          <w:szCs w:val="20"/>
        </w:rPr>
      </w:pPr>
      <w:r w:rsidRPr="00B13BE5">
        <w:rPr>
          <w:rFonts w:ascii="Tahoma" w:hAnsi="Tahoma" w:cs="Tahoma"/>
          <w:color w:val="000000"/>
          <w:sz w:val="20"/>
          <w:szCs w:val="20"/>
        </w:rPr>
        <w:t xml:space="preserve">Приложение №3 – Порядок информационного взаимодействия. </w:t>
      </w:r>
    </w:p>
    <w:p w14:paraId="7D4FB93F" w14:textId="77777777" w:rsidR="006B3917" w:rsidRPr="00B13BE5" w:rsidRDefault="006B3917" w:rsidP="006B3917">
      <w:pPr>
        <w:pStyle w:val="a4"/>
        <w:widowControl w:val="0"/>
        <w:spacing w:after="120"/>
        <w:ind w:left="0" w:firstLine="567"/>
        <w:jc w:val="both"/>
        <w:rPr>
          <w:rFonts w:ascii="Tahoma" w:hAnsi="Tahoma" w:cs="Tahoma"/>
          <w:i/>
          <w:iCs/>
          <w:color w:val="A6A6A6" w:themeColor="background1" w:themeShade="A6"/>
          <w:sz w:val="20"/>
          <w:szCs w:val="20"/>
          <w:u w:val="single"/>
        </w:rPr>
      </w:pPr>
      <w:r w:rsidRPr="00B13BE5">
        <w:rPr>
          <w:rFonts w:ascii="Tahoma" w:hAnsi="Tahoma" w:cs="Tahoma"/>
          <w:i/>
          <w:iCs/>
          <w:snapToGrid w:val="0"/>
          <w:color w:val="A6A6A6" w:themeColor="background1" w:themeShade="A6"/>
          <w:sz w:val="20"/>
          <w:szCs w:val="20"/>
        </w:rPr>
        <w:t>Далее персональные приложения филиала (по мере необходимости):</w:t>
      </w:r>
    </w:p>
    <w:p w14:paraId="76829EAB" w14:textId="77777777" w:rsidR="006B3917" w:rsidRPr="00B13BE5" w:rsidRDefault="006B3917" w:rsidP="006B3917">
      <w:pPr>
        <w:pStyle w:val="a4"/>
        <w:widowControl w:val="0"/>
        <w:spacing w:after="120"/>
        <w:ind w:left="0" w:firstLine="567"/>
        <w:rPr>
          <w:rFonts w:ascii="Tahoma" w:hAnsi="Tahoma" w:cs="Tahoma"/>
          <w:i/>
          <w:iCs/>
          <w:snapToGrid w:val="0"/>
          <w:color w:val="A6A6A6" w:themeColor="background1" w:themeShade="A6"/>
          <w:sz w:val="20"/>
          <w:szCs w:val="20"/>
        </w:rPr>
      </w:pPr>
      <w:r w:rsidRPr="00B13BE5">
        <w:rPr>
          <w:rFonts w:ascii="Tahoma" w:hAnsi="Tahoma" w:cs="Tahoma"/>
          <w:i/>
          <w:iCs/>
          <w:snapToGrid w:val="0"/>
          <w:color w:val="A6A6A6" w:themeColor="background1" w:themeShade="A6"/>
          <w:sz w:val="20"/>
          <w:szCs w:val="20"/>
        </w:rPr>
        <w:t xml:space="preserve">– Порядок расчета потерь. </w:t>
      </w:r>
    </w:p>
    <w:p w14:paraId="0C0DFED6" w14:textId="77777777" w:rsidR="006B3917" w:rsidRPr="00B13BE5" w:rsidRDefault="006B3917" w:rsidP="006B3917">
      <w:pPr>
        <w:pStyle w:val="a4"/>
        <w:widowControl w:val="0"/>
        <w:spacing w:after="120"/>
        <w:ind w:left="0" w:firstLine="567"/>
        <w:jc w:val="both"/>
        <w:rPr>
          <w:rFonts w:ascii="Tahoma" w:hAnsi="Tahoma" w:cs="Tahoma"/>
          <w:i/>
          <w:iCs/>
          <w:snapToGrid w:val="0"/>
          <w:color w:val="A6A6A6" w:themeColor="background1" w:themeShade="A6"/>
          <w:sz w:val="20"/>
          <w:szCs w:val="20"/>
        </w:rPr>
      </w:pPr>
      <w:r w:rsidRPr="00B13BE5">
        <w:rPr>
          <w:rFonts w:ascii="Tahoma" w:hAnsi="Tahoma" w:cs="Tahoma"/>
          <w:i/>
          <w:iCs/>
          <w:snapToGrid w:val="0"/>
          <w:color w:val="A6A6A6" w:themeColor="background1" w:themeShade="A6"/>
          <w:sz w:val="20"/>
          <w:szCs w:val="20"/>
        </w:rPr>
        <w:t>– Акт согласования технологической и (или) аварийной брони (при наличии).</w:t>
      </w:r>
    </w:p>
    <w:p w14:paraId="0FF5FCD6" w14:textId="77777777" w:rsidR="006B3917" w:rsidRPr="00B13BE5" w:rsidRDefault="006B3917" w:rsidP="006B3917">
      <w:pPr>
        <w:pStyle w:val="a4"/>
        <w:widowControl w:val="0"/>
        <w:spacing w:after="120"/>
        <w:ind w:left="0" w:firstLine="567"/>
        <w:jc w:val="both"/>
        <w:rPr>
          <w:rFonts w:ascii="Tahoma" w:hAnsi="Tahoma" w:cs="Tahoma"/>
          <w:color w:val="A6A6A6" w:themeColor="background1" w:themeShade="A6"/>
          <w:sz w:val="20"/>
          <w:szCs w:val="20"/>
        </w:rPr>
      </w:pPr>
      <w:r w:rsidRPr="00B13BE5">
        <w:rPr>
          <w:rFonts w:ascii="Tahoma" w:hAnsi="Tahoma" w:cs="Tahoma"/>
          <w:i/>
          <w:iCs/>
          <w:snapToGrid w:val="0"/>
          <w:color w:val="A6A6A6" w:themeColor="background1" w:themeShade="A6"/>
          <w:sz w:val="20"/>
          <w:szCs w:val="20"/>
        </w:rPr>
        <w:t>– Прочее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5032"/>
        <w:gridCol w:w="323"/>
      </w:tblGrid>
      <w:tr w:rsidR="00C73CF7" w:rsidRPr="00B13BE5" w14:paraId="130D0898" w14:textId="77777777" w:rsidTr="004F7659">
        <w:tc>
          <w:tcPr>
            <w:tcW w:w="10174" w:type="dxa"/>
            <w:gridSpan w:val="3"/>
            <w:tcBorders>
              <w:top w:val="nil"/>
              <w:left w:val="nil"/>
              <w:bottom w:val="nil"/>
              <w:right w:val="nil"/>
            </w:tcBorders>
          </w:tcPr>
          <w:p w14:paraId="130D0841" w14:textId="77777777" w:rsidR="00A4162B" w:rsidRPr="00B13BE5" w:rsidRDefault="00C73CF7" w:rsidP="00513970">
            <w:pPr>
              <w:pStyle w:val="a4"/>
              <w:widowControl w:val="0"/>
              <w:numPr>
                <w:ilvl w:val="0"/>
                <w:numId w:val="22"/>
              </w:numPr>
              <w:tabs>
                <w:tab w:val="left" w:pos="565"/>
                <w:tab w:val="left" w:pos="1274"/>
              </w:tabs>
              <w:spacing w:line="360" w:lineRule="auto"/>
              <w:ind w:left="-2" w:firstLine="567"/>
              <w:jc w:val="both"/>
              <w:rPr>
                <w:rFonts w:ascii="Tahoma" w:hAnsi="Tahoma" w:cs="Tahoma"/>
                <w:b/>
                <w:bCs/>
                <w:sz w:val="20"/>
                <w:szCs w:val="20"/>
              </w:rPr>
            </w:pPr>
            <w:r w:rsidRPr="00B13BE5">
              <w:rPr>
                <w:rFonts w:ascii="Tahoma" w:hAnsi="Tahoma" w:cs="Tahoma"/>
                <w:b/>
                <w:bCs/>
                <w:sz w:val="20"/>
                <w:szCs w:val="20"/>
              </w:rPr>
              <w:t>АДРЕСА И РЕКВИЗИТЫ СТОРОН:</w:t>
            </w:r>
          </w:p>
          <w:tbl>
            <w:tblPr>
              <w:tblpPr w:leftFromText="180" w:rightFromText="180" w:vertAnchor="text" w:tblpY="1"/>
              <w:tblOverlap w:val="never"/>
              <w:tblW w:w="9851" w:type="dxa"/>
              <w:tblLook w:val="00A0" w:firstRow="1" w:lastRow="0" w:firstColumn="1" w:lastColumn="0" w:noHBand="0" w:noVBand="0"/>
            </w:tblPr>
            <w:tblGrid>
              <w:gridCol w:w="4819"/>
              <w:gridCol w:w="5032"/>
            </w:tblGrid>
            <w:tr w:rsidR="00BB685E" w:rsidRPr="00B13BE5" w14:paraId="130D0844" w14:textId="77777777" w:rsidTr="008445AC">
              <w:tc>
                <w:tcPr>
                  <w:tcW w:w="4819" w:type="dxa"/>
                </w:tcPr>
                <w:p w14:paraId="130D0842" w14:textId="77777777" w:rsidR="00BB685E" w:rsidRPr="00B13BE5" w:rsidRDefault="00BB685E" w:rsidP="00BB685E">
                  <w:pPr>
                    <w:widowControl w:val="0"/>
                    <w:spacing w:after="0" w:line="240" w:lineRule="auto"/>
                    <w:rPr>
                      <w:rFonts w:ascii="Tahoma" w:hAnsi="Tahoma" w:cs="Tahoma"/>
                      <w:b/>
                      <w:bCs/>
                      <w:sz w:val="20"/>
                      <w:szCs w:val="20"/>
                    </w:rPr>
                  </w:pPr>
                  <w:r w:rsidRPr="00B13BE5">
                    <w:rPr>
                      <w:rFonts w:ascii="Tahoma" w:hAnsi="Tahoma" w:cs="Tahoma"/>
                      <w:b/>
                      <w:bCs/>
                      <w:sz w:val="20"/>
                      <w:szCs w:val="20"/>
                    </w:rPr>
                    <w:t>Гарантирующий поставщик:</w:t>
                  </w:r>
                </w:p>
              </w:tc>
              <w:tc>
                <w:tcPr>
                  <w:tcW w:w="5032" w:type="dxa"/>
                </w:tcPr>
                <w:p w14:paraId="130D0843" w14:textId="77777777" w:rsidR="00BB685E" w:rsidRPr="00B13BE5" w:rsidRDefault="00BB685E" w:rsidP="00107112">
                  <w:pPr>
                    <w:widowControl w:val="0"/>
                    <w:spacing w:after="0" w:line="240" w:lineRule="auto"/>
                    <w:rPr>
                      <w:rFonts w:ascii="Tahoma" w:hAnsi="Tahoma" w:cs="Tahoma"/>
                      <w:b/>
                      <w:bCs/>
                      <w:sz w:val="20"/>
                      <w:szCs w:val="20"/>
                    </w:rPr>
                  </w:pPr>
                  <w:r w:rsidRPr="00B13BE5">
                    <w:rPr>
                      <w:rFonts w:ascii="Tahoma" w:hAnsi="Tahoma" w:cs="Tahoma"/>
                      <w:b/>
                      <w:bCs/>
                      <w:sz w:val="20"/>
                      <w:szCs w:val="20"/>
                    </w:rPr>
                    <w:t>По</w:t>
                  </w:r>
                  <w:r w:rsidR="00107112" w:rsidRPr="00B13BE5">
                    <w:rPr>
                      <w:rFonts w:ascii="Tahoma" w:hAnsi="Tahoma" w:cs="Tahoma"/>
                      <w:b/>
                      <w:bCs/>
                      <w:sz w:val="20"/>
                      <w:szCs w:val="20"/>
                    </w:rPr>
                    <w:t>купател</w:t>
                  </w:r>
                  <w:r w:rsidRPr="00B13BE5">
                    <w:rPr>
                      <w:rFonts w:ascii="Tahoma" w:hAnsi="Tahoma" w:cs="Tahoma"/>
                      <w:b/>
                      <w:bCs/>
                      <w:sz w:val="20"/>
                      <w:szCs w:val="20"/>
                    </w:rPr>
                    <w:t>ь:</w:t>
                  </w:r>
                </w:p>
              </w:tc>
            </w:tr>
            <w:tr w:rsidR="00BB685E" w:rsidRPr="00B13BE5" w14:paraId="130D0847" w14:textId="77777777" w:rsidTr="008445AC">
              <w:tc>
                <w:tcPr>
                  <w:tcW w:w="4819" w:type="dxa"/>
                </w:tcPr>
                <w:p w14:paraId="130D0845"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tcPr>
                <w:p w14:paraId="130D0846" w14:textId="77777777" w:rsidR="00BB685E" w:rsidRPr="00B13BE5" w:rsidRDefault="00BB685E" w:rsidP="00BB685E">
                  <w:pPr>
                    <w:widowControl w:val="0"/>
                    <w:spacing w:after="0" w:line="240" w:lineRule="auto"/>
                    <w:jc w:val="both"/>
                    <w:rPr>
                      <w:rFonts w:ascii="Tahoma" w:hAnsi="Tahoma" w:cs="Tahoma"/>
                      <w:sz w:val="20"/>
                      <w:szCs w:val="20"/>
                    </w:rPr>
                  </w:pPr>
                </w:p>
              </w:tc>
            </w:tr>
            <w:tr w:rsidR="00BB685E" w:rsidRPr="00B13BE5" w14:paraId="130D0862" w14:textId="77777777" w:rsidTr="008445AC">
              <w:tc>
                <w:tcPr>
                  <w:tcW w:w="4819" w:type="dxa"/>
                </w:tcPr>
                <w:p w14:paraId="130D0848"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 xml:space="preserve">Полное наименование: </w:t>
                  </w:r>
                </w:p>
                <w:p w14:paraId="130D0849" w14:textId="77777777" w:rsidR="00BB685E" w:rsidRPr="00B13BE5" w:rsidRDefault="00BB685E" w:rsidP="00BB685E">
                  <w:pPr>
                    <w:widowControl w:val="0"/>
                    <w:spacing w:after="0" w:line="240" w:lineRule="auto"/>
                    <w:jc w:val="both"/>
                    <w:rPr>
                      <w:rFonts w:ascii="Tahoma" w:hAnsi="Tahoma" w:cs="Tahoma"/>
                      <w:sz w:val="20"/>
                      <w:szCs w:val="20"/>
                    </w:rPr>
                  </w:pPr>
                </w:p>
                <w:p w14:paraId="130D084A" w14:textId="77777777" w:rsidR="00BB685E" w:rsidRPr="00B13BE5" w:rsidRDefault="00BB685E" w:rsidP="00BB685E">
                  <w:pPr>
                    <w:widowControl w:val="0"/>
                    <w:spacing w:after="0" w:line="240" w:lineRule="auto"/>
                    <w:jc w:val="both"/>
                    <w:rPr>
                      <w:rFonts w:ascii="Tahoma" w:hAnsi="Tahoma" w:cs="Tahoma"/>
                      <w:b/>
                      <w:bCs/>
                      <w:sz w:val="20"/>
                      <w:szCs w:val="20"/>
                    </w:rPr>
                  </w:pPr>
                  <w:r w:rsidRPr="00B13BE5">
                    <w:rPr>
                      <w:rFonts w:ascii="Tahoma" w:hAnsi="Tahoma" w:cs="Tahoma"/>
                      <w:b/>
                      <w:bCs/>
                      <w:sz w:val="20"/>
                      <w:szCs w:val="20"/>
                    </w:rPr>
                    <w:t>Сокращенное наименование:</w:t>
                  </w:r>
                </w:p>
                <w:p w14:paraId="130D084B" w14:textId="77777777" w:rsidR="00BB685E" w:rsidRPr="00B13BE5" w:rsidRDefault="00BB685E" w:rsidP="00BB685E">
                  <w:pPr>
                    <w:widowControl w:val="0"/>
                    <w:spacing w:after="0" w:line="240" w:lineRule="auto"/>
                    <w:jc w:val="both"/>
                    <w:rPr>
                      <w:rFonts w:ascii="Tahoma" w:hAnsi="Tahoma" w:cs="Tahoma"/>
                      <w:sz w:val="20"/>
                      <w:szCs w:val="20"/>
                    </w:rPr>
                  </w:pPr>
                </w:p>
                <w:p w14:paraId="130D084C"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vMerge w:val="restart"/>
                </w:tcPr>
                <w:p w14:paraId="130D084D"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 xml:space="preserve">Полное наименование: </w:t>
                  </w:r>
                </w:p>
                <w:p w14:paraId="130D084E"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___________________________________________</w:t>
                  </w:r>
                </w:p>
                <w:p w14:paraId="130D084F"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Адрес (место нахождения):</w:t>
                  </w:r>
                </w:p>
                <w:p w14:paraId="130D0850"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___________________________________________</w:t>
                  </w:r>
                </w:p>
                <w:p w14:paraId="130D0851"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Фактический адрес:</w:t>
                  </w:r>
                </w:p>
                <w:p w14:paraId="130D0852"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sz w:val="20"/>
                      <w:szCs w:val="20"/>
                    </w:rPr>
                    <w:t>___________________________________________</w:t>
                  </w:r>
                </w:p>
                <w:p w14:paraId="130D0853"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Почтовый адрес:</w:t>
                  </w:r>
                </w:p>
                <w:p w14:paraId="130D0854"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___________________________________________</w:t>
                  </w:r>
                </w:p>
                <w:p w14:paraId="130D0855"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lastRenderedPageBreak/>
                    <w:t>Тел./факс</w:t>
                  </w:r>
                  <w:r w:rsidRPr="00B13BE5">
                    <w:rPr>
                      <w:rFonts w:ascii="Tahoma" w:hAnsi="Tahoma" w:cs="Tahoma"/>
                      <w:sz w:val="20"/>
                      <w:szCs w:val="20"/>
                    </w:rPr>
                    <w:t xml:space="preserve"> _________________________________</w:t>
                  </w:r>
                </w:p>
                <w:p w14:paraId="130D0856"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 xml:space="preserve">Расчетный </w:t>
                  </w:r>
                  <w:proofErr w:type="gramStart"/>
                  <w:r w:rsidRPr="00B13BE5">
                    <w:rPr>
                      <w:rFonts w:ascii="Tahoma" w:hAnsi="Tahoma" w:cs="Tahoma"/>
                      <w:b/>
                      <w:sz w:val="20"/>
                      <w:szCs w:val="20"/>
                    </w:rPr>
                    <w:t>счет</w:t>
                  </w:r>
                  <w:r w:rsidRPr="00B13BE5">
                    <w:rPr>
                      <w:rFonts w:ascii="Tahoma" w:hAnsi="Tahoma" w:cs="Tahoma"/>
                      <w:sz w:val="20"/>
                      <w:szCs w:val="20"/>
                    </w:rPr>
                    <w:t>:_</w:t>
                  </w:r>
                  <w:proofErr w:type="gramEnd"/>
                  <w:r w:rsidRPr="00B13BE5">
                    <w:rPr>
                      <w:rFonts w:ascii="Tahoma" w:hAnsi="Tahoma" w:cs="Tahoma"/>
                      <w:sz w:val="20"/>
                      <w:szCs w:val="20"/>
                    </w:rPr>
                    <w:t>__________________________</w:t>
                  </w:r>
                </w:p>
                <w:p w14:paraId="130D0857" w14:textId="77777777" w:rsidR="00BB685E" w:rsidRPr="00B13BE5" w:rsidRDefault="00BB685E" w:rsidP="00BB685E">
                  <w:pPr>
                    <w:widowControl w:val="0"/>
                    <w:spacing w:after="0" w:line="240" w:lineRule="auto"/>
                    <w:jc w:val="both"/>
                    <w:rPr>
                      <w:rFonts w:ascii="Tahoma" w:hAnsi="Tahoma" w:cs="Tahoma"/>
                      <w:sz w:val="20"/>
                      <w:szCs w:val="20"/>
                    </w:rPr>
                  </w:pPr>
                  <w:proofErr w:type="gramStart"/>
                  <w:r w:rsidRPr="00B13BE5">
                    <w:rPr>
                      <w:rFonts w:ascii="Tahoma" w:hAnsi="Tahoma" w:cs="Tahoma"/>
                      <w:b/>
                      <w:sz w:val="20"/>
                      <w:szCs w:val="20"/>
                    </w:rPr>
                    <w:t>Банк</w:t>
                  </w:r>
                  <w:r w:rsidRPr="00B13BE5">
                    <w:rPr>
                      <w:rFonts w:ascii="Tahoma" w:hAnsi="Tahoma" w:cs="Tahoma"/>
                      <w:sz w:val="20"/>
                      <w:szCs w:val="20"/>
                    </w:rPr>
                    <w:t>:_</w:t>
                  </w:r>
                  <w:proofErr w:type="gramEnd"/>
                  <w:r w:rsidRPr="00B13BE5">
                    <w:rPr>
                      <w:rFonts w:ascii="Tahoma" w:hAnsi="Tahoma" w:cs="Tahoma"/>
                      <w:sz w:val="20"/>
                      <w:szCs w:val="20"/>
                    </w:rPr>
                    <w:t>_____________________________________</w:t>
                  </w:r>
                </w:p>
                <w:p w14:paraId="130D0858"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К/с</w:t>
                  </w:r>
                  <w:r w:rsidRPr="00B13BE5">
                    <w:rPr>
                      <w:rFonts w:ascii="Tahoma" w:hAnsi="Tahoma" w:cs="Tahoma"/>
                      <w:sz w:val="20"/>
                      <w:szCs w:val="20"/>
                    </w:rPr>
                    <w:t xml:space="preserve"> ___________________ </w:t>
                  </w:r>
                  <w:r w:rsidRPr="00B13BE5">
                    <w:rPr>
                      <w:rFonts w:ascii="Tahoma" w:hAnsi="Tahoma" w:cs="Tahoma"/>
                      <w:b/>
                      <w:sz w:val="20"/>
                      <w:szCs w:val="20"/>
                    </w:rPr>
                    <w:t>БИК</w:t>
                  </w:r>
                  <w:r w:rsidRPr="00B13BE5">
                    <w:rPr>
                      <w:rFonts w:ascii="Tahoma" w:hAnsi="Tahoma" w:cs="Tahoma"/>
                      <w:sz w:val="20"/>
                      <w:szCs w:val="20"/>
                    </w:rPr>
                    <w:t xml:space="preserve"> _______________</w:t>
                  </w:r>
                </w:p>
                <w:p w14:paraId="130D0859"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ИНН/КПП</w:t>
                  </w:r>
                  <w:r w:rsidRPr="00B13BE5">
                    <w:rPr>
                      <w:rFonts w:ascii="Tahoma" w:hAnsi="Tahoma" w:cs="Tahoma"/>
                      <w:sz w:val="20"/>
                      <w:szCs w:val="20"/>
                    </w:rPr>
                    <w:t xml:space="preserve"> ________________ / _______________</w:t>
                  </w:r>
                </w:p>
                <w:p w14:paraId="130D085A" w14:textId="77777777" w:rsidR="00BB685E" w:rsidRPr="00B13BE5" w:rsidRDefault="00BB685E" w:rsidP="00BB685E">
                  <w:pPr>
                    <w:widowControl w:val="0"/>
                    <w:spacing w:after="0" w:line="240" w:lineRule="auto"/>
                    <w:ind w:left="-1"/>
                    <w:jc w:val="both"/>
                    <w:rPr>
                      <w:rFonts w:ascii="Tahoma" w:hAnsi="Tahoma" w:cs="Tahoma"/>
                      <w:sz w:val="20"/>
                      <w:szCs w:val="20"/>
                    </w:rPr>
                  </w:pPr>
                  <w:r w:rsidRPr="00B13BE5">
                    <w:rPr>
                      <w:rFonts w:ascii="Tahoma" w:hAnsi="Tahoma" w:cs="Tahoma"/>
                      <w:b/>
                      <w:sz w:val="20"/>
                      <w:szCs w:val="20"/>
                    </w:rPr>
                    <w:t>ОГРН</w:t>
                  </w:r>
                  <w:r w:rsidRPr="00B13BE5">
                    <w:rPr>
                      <w:rFonts w:ascii="Tahoma" w:hAnsi="Tahoma" w:cs="Tahoma"/>
                      <w:sz w:val="20"/>
                      <w:szCs w:val="20"/>
                    </w:rPr>
                    <w:t xml:space="preserve"> _____________________________________</w:t>
                  </w:r>
                </w:p>
                <w:p w14:paraId="130D085B"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ОКВЭД</w:t>
                  </w:r>
                  <w:r w:rsidRPr="00B13BE5">
                    <w:rPr>
                      <w:rFonts w:ascii="Tahoma" w:hAnsi="Tahoma" w:cs="Tahoma"/>
                      <w:sz w:val="20"/>
                      <w:szCs w:val="20"/>
                    </w:rPr>
                    <w:t xml:space="preserve"> __________________ </w:t>
                  </w:r>
                  <w:r w:rsidRPr="00B13BE5">
                    <w:rPr>
                      <w:rFonts w:ascii="Tahoma" w:hAnsi="Tahoma" w:cs="Tahoma"/>
                      <w:b/>
                      <w:sz w:val="20"/>
                      <w:szCs w:val="20"/>
                    </w:rPr>
                    <w:t>ОКПО</w:t>
                  </w:r>
                  <w:r w:rsidRPr="00B13BE5">
                    <w:rPr>
                      <w:rFonts w:ascii="Tahoma" w:hAnsi="Tahoma" w:cs="Tahoma"/>
                      <w:sz w:val="20"/>
                      <w:szCs w:val="20"/>
                    </w:rPr>
                    <w:t xml:space="preserve"> ___________</w:t>
                  </w:r>
                </w:p>
                <w:p w14:paraId="130D085C"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 xml:space="preserve">Адрес сайта и </w:t>
                  </w:r>
                  <w:r w:rsidRPr="00B13BE5">
                    <w:rPr>
                      <w:rFonts w:ascii="Tahoma" w:hAnsi="Tahoma" w:cs="Tahoma"/>
                      <w:b/>
                      <w:snapToGrid w:val="0"/>
                      <w:sz w:val="20"/>
                      <w:szCs w:val="20"/>
                      <w:lang w:val="en-US"/>
                    </w:rPr>
                    <w:t>e</w:t>
                  </w:r>
                  <w:r w:rsidRPr="00B13BE5">
                    <w:rPr>
                      <w:rFonts w:ascii="Tahoma" w:hAnsi="Tahoma" w:cs="Tahoma"/>
                      <w:b/>
                      <w:snapToGrid w:val="0"/>
                      <w:sz w:val="20"/>
                      <w:szCs w:val="20"/>
                    </w:rPr>
                    <w:t>-</w:t>
                  </w:r>
                  <w:r w:rsidRPr="00B13BE5">
                    <w:rPr>
                      <w:rFonts w:ascii="Tahoma" w:hAnsi="Tahoma" w:cs="Tahoma"/>
                      <w:b/>
                      <w:snapToGrid w:val="0"/>
                      <w:sz w:val="20"/>
                      <w:szCs w:val="20"/>
                      <w:lang w:val="en-US"/>
                    </w:rPr>
                    <w:t>mail</w:t>
                  </w:r>
                  <w:r w:rsidRPr="00B13BE5">
                    <w:rPr>
                      <w:rFonts w:ascii="Tahoma" w:hAnsi="Tahoma" w:cs="Tahoma"/>
                      <w:b/>
                      <w:snapToGrid w:val="0"/>
                      <w:sz w:val="20"/>
                      <w:szCs w:val="20"/>
                    </w:rPr>
                    <w:t xml:space="preserve"> </w:t>
                  </w:r>
                  <w:r w:rsidRPr="00B13BE5">
                    <w:rPr>
                      <w:rFonts w:ascii="Tahoma" w:hAnsi="Tahoma" w:cs="Tahoma"/>
                      <w:sz w:val="20"/>
                      <w:szCs w:val="20"/>
                    </w:rPr>
                    <w:t>_______________________</w:t>
                  </w:r>
                </w:p>
                <w:p w14:paraId="130D085D" w14:textId="3DE6B14A" w:rsidR="00BB685E" w:rsidRPr="00B13BE5" w:rsidRDefault="00BB685E" w:rsidP="00BB685E">
                  <w:pPr>
                    <w:spacing w:after="0" w:line="240" w:lineRule="auto"/>
                    <w:ind w:hanging="24"/>
                    <w:jc w:val="both"/>
                    <w:rPr>
                      <w:rFonts w:ascii="Tahoma" w:hAnsi="Tahoma" w:cs="Tahoma"/>
                      <w:sz w:val="20"/>
                      <w:szCs w:val="20"/>
                    </w:rPr>
                  </w:pPr>
                  <w:r w:rsidRPr="00B13BE5">
                    <w:rPr>
                      <w:rFonts w:ascii="Tahoma" w:hAnsi="Tahoma" w:cs="Tahoma"/>
                      <w:b/>
                      <w:sz w:val="20"/>
                      <w:szCs w:val="20"/>
                    </w:rPr>
                    <w:t>Ответственное лицо за эксплуатацию приборов</w:t>
                  </w:r>
                  <w:r w:rsidRPr="00B13BE5">
                    <w:rPr>
                      <w:rFonts w:ascii="Tahoma" w:hAnsi="Tahoma" w:cs="Tahoma"/>
                      <w:sz w:val="20"/>
                      <w:szCs w:val="20"/>
                    </w:rPr>
                    <w:t xml:space="preserve"> </w:t>
                  </w:r>
                  <w:r w:rsidRPr="00B13BE5">
                    <w:rPr>
                      <w:rFonts w:ascii="Tahoma" w:hAnsi="Tahoma" w:cs="Tahoma"/>
                      <w:b/>
                      <w:sz w:val="20"/>
                      <w:szCs w:val="20"/>
                    </w:rPr>
                    <w:t>учета, измерительных комплексов и систем учета По</w:t>
                  </w:r>
                  <w:r w:rsidR="001D3B7B" w:rsidRPr="00B13BE5">
                    <w:rPr>
                      <w:rFonts w:ascii="Tahoma" w:hAnsi="Tahoma" w:cs="Tahoma"/>
                      <w:b/>
                      <w:sz w:val="20"/>
                      <w:szCs w:val="20"/>
                    </w:rPr>
                    <w:t>купателя</w:t>
                  </w:r>
                  <w:r w:rsidRPr="00B13BE5">
                    <w:rPr>
                      <w:rFonts w:ascii="Tahoma" w:hAnsi="Tahoma" w:cs="Tahoma"/>
                      <w:b/>
                      <w:sz w:val="20"/>
                      <w:szCs w:val="20"/>
                    </w:rPr>
                    <w:t xml:space="preserve">:                                                                                                                                                                                                                                                                                                                                                                                                                            </w:t>
                  </w:r>
                </w:p>
                <w:p w14:paraId="130D085E" w14:textId="77777777" w:rsidR="00BB685E" w:rsidRPr="00B13BE5" w:rsidRDefault="00BB685E" w:rsidP="00BB685E">
                  <w:pPr>
                    <w:spacing w:after="0" w:line="240" w:lineRule="auto"/>
                    <w:jc w:val="both"/>
                    <w:rPr>
                      <w:rFonts w:ascii="Tahoma" w:hAnsi="Tahoma" w:cs="Tahoma"/>
                      <w:sz w:val="20"/>
                      <w:szCs w:val="20"/>
                    </w:rPr>
                  </w:pPr>
                  <w:r w:rsidRPr="00B13BE5">
                    <w:rPr>
                      <w:rFonts w:ascii="Tahoma" w:hAnsi="Tahoma" w:cs="Tahoma"/>
                      <w:sz w:val="20"/>
                      <w:szCs w:val="20"/>
                    </w:rPr>
                    <w:t>Должность__________________________________</w:t>
                  </w:r>
                </w:p>
                <w:p w14:paraId="130D085F" w14:textId="77777777" w:rsidR="00BB685E" w:rsidRPr="00B13BE5" w:rsidRDefault="00BB685E" w:rsidP="00BB685E">
                  <w:pPr>
                    <w:spacing w:after="0" w:line="240" w:lineRule="auto"/>
                    <w:ind w:hanging="1"/>
                    <w:jc w:val="both"/>
                    <w:rPr>
                      <w:rFonts w:ascii="Tahoma" w:hAnsi="Tahoma" w:cs="Tahoma"/>
                      <w:sz w:val="20"/>
                      <w:szCs w:val="20"/>
                    </w:rPr>
                  </w:pPr>
                  <w:r w:rsidRPr="00B13BE5">
                    <w:rPr>
                      <w:rFonts w:ascii="Tahoma" w:hAnsi="Tahoma" w:cs="Tahoma"/>
                      <w:sz w:val="20"/>
                      <w:szCs w:val="20"/>
                    </w:rPr>
                    <w:t>Ф.И.О.______________________________________</w:t>
                  </w:r>
                </w:p>
                <w:p w14:paraId="130D0860" w14:textId="77777777" w:rsidR="00BB685E" w:rsidRPr="00B13BE5" w:rsidRDefault="00BB685E" w:rsidP="00BB685E">
                  <w:pPr>
                    <w:spacing w:after="0" w:line="240" w:lineRule="auto"/>
                    <w:jc w:val="both"/>
                    <w:rPr>
                      <w:rFonts w:ascii="Tahoma" w:hAnsi="Tahoma" w:cs="Tahoma"/>
                      <w:sz w:val="20"/>
                      <w:szCs w:val="20"/>
                    </w:rPr>
                  </w:pPr>
                  <w:r w:rsidRPr="00B13BE5">
                    <w:rPr>
                      <w:rFonts w:ascii="Tahoma" w:hAnsi="Tahoma" w:cs="Tahoma"/>
                      <w:sz w:val="20"/>
                      <w:szCs w:val="20"/>
                    </w:rPr>
                    <w:t>Телефон/факс_______________________________</w:t>
                  </w:r>
                </w:p>
                <w:p w14:paraId="145452F9" w14:textId="77777777" w:rsidR="00BB685E" w:rsidRPr="00B13BE5" w:rsidRDefault="00BB685E" w:rsidP="00BB685E">
                  <w:pPr>
                    <w:widowControl w:val="0"/>
                    <w:spacing w:line="240" w:lineRule="auto"/>
                    <w:jc w:val="both"/>
                    <w:rPr>
                      <w:rFonts w:ascii="Tahoma" w:hAnsi="Tahoma" w:cs="Tahoma"/>
                      <w:sz w:val="20"/>
                      <w:szCs w:val="20"/>
                    </w:rPr>
                  </w:pPr>
                  <w:r w:rsidRPr="00B13BE5">
                    <w:rPr>
                      <w:rFonts w:ascii="Tahoma" w:hAnsi="Tahoma" w:cs="Tahoma"/>
                      <w:sz w:val="20"/>
                      <w:szCs w:val="20"/>
                      <w:lang w:val="en-US"/>
                    </w:rPr>
                    <w:t>e</w:t>
                  </w:r>
                  <w:r w:rsidRPr="00B13BE5">
                    <w:rPr>
                      <w:rFonts w:ascii="Tahoma" w:hAnsi="Tahoma" w:cs="Tahoma"/>
                      <w:sz w:val="20"/>
                      <w:szCs w:val="20"/>
                    </w:rPr>
                    <w:t>-</w:t>
                  </w:r>
                  <w:r w:rsidRPr="00B13BE5">
                    <w:rPr>
                      <w:rFonts w:ascii="Tahoma" w:hAnsi="Tahoma" w:cs="Tahoma"/>
                      <w:sz w:val="20"/>
                      <w:szCs w:val="20"/>
                      <w:lang w:val="en-US"/>
                    </w:rPr>
                    <w:t>mail</w:t>
                  </w:r>
                  <w:r w:rsidRPr="00B13BE5">
                    <w:rPr>
                      <w:rFonts w:ascii="Tahoma" w:hAnsi="Tahoma" w:cs="Tahoma"/>
                      <w:sz w:val="20"/>
                      <w:szCs w:val="20"/>
                    </w:rPr>
                    <w:t xml:space="preserve"> ______________________________________</w:t>
                  </w:r>
                </w:p>
                <w:p w14:paraId="01FFDA4D" w14:textId="33878083" w:rsidR="003B6A3C" w:rsidRPr="00B13BE5" w:rsidRDefault="003B6A3C" w:rsidP="003B6A3C">
                  <w:pPr>
                    <w:widowControl w:val="0"/>
                    <w:spacing w:line="240" w:lineRule="auto"/>
                    <w:jc w:val="both"/>
                    <w:rPr>
                      <w:rFonts w:ascii="Tahoma" w:hAnsi="Tahoma" w:cs="Tahoma"/>
                      <w:b/>
                      <w:sz w:val="20"/>
                      <w:szCs w:val="20"/>
                    </w:rPr>
                  </w:pPr>
                  <w:r w:rsidRPr="00B13BE5">
                    <w:rPr>
                      <w:rFonts w:ascii="Tahoma" w:hAnsi="Tahoma" w:cs="Tahoma"/>
                      <w:b/>
                      <w:sz w:val="20"/>
                      <w:szCs w:val="20"/>
                    </w:rPr>
                    <w:t>Информация для направления уведомлений об ограничении режима потребления в соответствии с п.2.1.2.</w:t>
                  </w:r>
                  <w:r w:rsidR="00A753F8" w:rsidRPr="00B13BE5">
                    <w:rPr>
                      <w:rFonts w:ascii="Tahoma" w:hAnsi="Tahoma" w:cs="Tahoma"/>
                      <w:b/>
                      <w:sz w:val="20"/>
                      <w:szCs w:val="20"/>
                    </w:rPr>
                    <w:t xml:space="preserve"> </w:t>
                  </w:r>
                  <w:r w:rsidRPr="00B13BE5">
                    <w:rPr>
                      <w:rFonts w:ascii="Tahoma" w:hAnsi="Tahoma" w:cs="Tahoma"/>
                      <w:b/>
                      <w:sz w:val="20"/>
                      <w:szCs w:val="20"/>
                    </w:rPr>
                    <w:t>настоящего Договора:</w:t>
                  </w:r>
                </w:p>
                <w:p w14:paraId="4F666628" w14:textId="77777777" w:rsidR="003B6A3C" w:rsidRPr="00B13BE5" w:rsidRDefault="003B6A3C" w:rsidP="003B6A3C">
                  <w:pPr>
                    <w:widowControl w:val="0"/>
                    <w:spacing w:line="240" w:lineRule="auto"/>
                    <w:jc w:val="both"/>
                    <w:rPr>
                      <w:rFonts w:ascii="Tahoma" w:hAnsi="Tahoma" w:cs="Tahoma"/>
                      <w:sz w:val="20"/>
                      <w:szCs w:val="20"/>
                    </w:rPr>
                  </w:pPr>
                  <w:r w:rsidRPr="00B13BE5">
                    <w:rPr>
                      <w:rFonts w:ascii="Tahoma" w:hAnsi="Tahoma" w:cs="Tahoma"/>
                      <w:sz w:val="20"/>
                      <w:szCs w:val="20"/>
                    </w:rPr>
                    <w:t xml:space="preserve">Мобильный </w:t>
                  </w:r>
                  <w:proofErr w:type="gramStart"/>
                  <w:r w:rsidRPr="00B13BE5">
                    <w:rPr>
                      <w:rFonts w:ascii="Tahoma" w:hAnsi="Tahoma" w:cs="Tahoma"/>
                      <w:sz w:val="20"/>
                      <w:szCs w:val="20"/>
                    </w:rPr>
                    <w:t>телефон:_</w:t>
                  </w:r>
                  <w:proofErr w:type="gramEnd"/>
                  <w:r w:rsidRPr="00B13BE5">
                    <w:rPr>
                      <w:rFonts w:ascii="Tahoma" w:hAnsi="Tahoma" w:cs="Tahoma"/>
                      <w:sz w:val="20"/>
                      <w:szCs w:val="20"/>
                    </w:rPr>
                    <w:t>________________________</w:t>
                  </w:r>
                </w:p>
                <w:p w14:paraId="130D0861" w14:textId="2669F07D" w:rsidR="003B6A3C" w:rsidRPr="00B13BE5" w:rsidRDefault="003B6A3C" w:rsidP="003B6A3C">
                  <w:pPr>
                    <w:widowControl w:val="0"/>
                    <w:spacing w:line="240" w:lineRule="auto"/>
                    <w:jc w:val="both"/>
                    <w:rPr>
                      <w:rFonts w:ascii="Tahoma" w:hAnsi="Tahoma" w:cs="Tahoma"/>
                      <w:sz w:val="20"/>
                      <w:szCs w:val="20"/>
                    </w:rPr>
                  </w:pPr>
                  <w:r w:rsidRPr="00B13BE5">
                    <w:rPr>
                      <w:rFonts w:ascii="Tahoma" w:hAnsi="Tahoma" w:cs="Tahoma"/>
                      <w:sz w:val="20"/>
                      <w:szCs w:val="20"/>
                      <w:lang w:val="en-US"/>
                    </w:rPr>
                    <w:t>E-mail</w:t>
                  </w:r>
                  <w:r w:rsidRPr="00B13BE5">
                    <w:rPr>
                      <w:rFonts w:ascii="Tahoma" w:hAnsi="Tahoma" w:cs="Tahoma"/>
                      <w:sz w:val="20"/>
                      <w:szCs w:val="20"/>
                    </w:rPr>
                    <w:t>:_____________________________________</w:t>
                  </w:r>
                </w:p>
              </w:tc>
            </w:tr>
            <w:tr w:rsidR="00BB685E" w:rsidRPr="00B13BE5" w14:paraId="130D0865" w14:textId="77777777" w:rsidTr="008445AC">
              <w:tc>
                <w:tcPr>
                  <w:tcW w:w="4819" w:type="dxa"/>
                </w:tcPr>
                <w:p w14:paraId="130D0863" w14:textId="77777777" w:rsidR="00BB685E" w:rsidRPr="00B13BE5" w:rsidRDefault="00BB685E" w:rsidP="00BB685E">
                  <w:pPr>
                    <w:widowControl w:val="0"/>
                    <w:spacing w:after="0" w:line="240" w:lineRule="auto"/>
                    <w:jc w:val="both"/>
                    <w:rPr>
                      <w:rFonts w:ascii="Tahoma" w:hAnsi="Tahoma" w:cs="Tahoma"/>
                      <w:b/>
                      <w:sz w:val="20"/>
                      <w:szCs w:val="20"/>
                    </w:rPr>
                  </w:pPr>
                  <w:r w:rsidRPr="00B13BE5">
                    <w:rPr>
                      <w:rFonts w:ascii="Tahoma" w:hAnsi="Tahoma" w:cs="Tahoma"/>
                      <w:b/>
                      <w:sz w:val="20"/>
                      <w:szCs w:val="20"/>
                    </w:rPr>
                    <w:t>Адрес (место нахождения):</w:t>
                  </w:r>
                </w:p>
              </w:tc>
              <w:tc>
                <w:tcPr>
                  <w:tcW w:w="5032" w:type="dxa"/>
                  <w:vMerge/>
                </w:tcPr>
                <w:p w14:paraId="130D0864" w14:textId="77777777" w:rsidR="00BB685E" w:rsidRPr="00B13BE5" w:rsidRDefault="00BB685E" w:rsidP="00BB685E">
                  <w:pPr>
                    <w:widowControl w:val="0"/>
                    <w:spacing w:line="240" w:lineRule="auto"/>
                    <w:jc w:val="both"/>
                    <w:rPr>
                      <w:rFonts w:ascii="Tahoma" w:hAnsi="Tahoma" w:cs="Tahoma"/>
                      <w:b/>
                      <w:sz w:val="20"/>
                      <w:szCs w:val="20"/>
                    </w:rPr>
                  </w:pPr>
                </w:p>
              </w:tc>
            </w:tr>
            <w:tr w:rsidR="00BB685E" w:rsidRPr="00B13BE5" w14:paraId="130D0869" w14:textId="77777777" w:rsidTr="008445AC">
              <w:tc>
                <w:tcPr>
                  <w:tcW w:w="4819" w:type="dxa"/>
                </w:tcPr>
                <w:p w14:paraId="130D0866" w14:textId="77777777" w:rsidR="00BB685E" w:rsidRPr="00B13BE5" w:rsidRDefault="00BB685E" w:rsidP="00BB685E">
                  <w:pPr>
                    <w:widowControl w:val="0"/>
                    <w:spacing w:after="0" w:line="240" w:lineRule="auto"/>
                    <w:jc w:val="both"/>
                    <w:rPr>
                      <w:rFonts w:ascii="Tahoma" w:hAnsi="Tahoma" w:cs="Tahoma"/>
                      <w:sz w:val="20"/>
                      <w:szCs w:val="20"/>
                    </w:rPr>
                  </w:pPr>
                </w:p>
                <w:p w14:paraId="130D0867"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vMerge/>
                </w:tcPr>
                <w:p w14:paraId="130D0868"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6E" w14:textId="77777777" w:rsidTr="008445AC">
              <w:tc>
                <w:tcPr>
                  <w:tcW w:w="4819" w:type="dxa"/>
                </w:tcPr>
                <w:p w14:paraId="130D086A" w14:textId="77777777" w:rsidR="00BB685E" w:rsidRPr="00B13BE5" w:rsidRDefault="00BB685E" w:rsidP="00BB685E">
                  <w:pPr>
                    <w:widowControl w:val="0"/>
                    <w:spacing w:after="0" w:line="240" w:lineRule="auto"/>
                    <w:jc w:val="both"/>
                    <w:rPr>
                      <w:rFonts w:ascii="Tahoma" w:hAnsi="Tahoma" w:cs="Tahoma"/>
                      <w:b/>
                      <w:bCs/>
                      <w:sz w:val="20"/>
                      <w:szCs w:val="20"/>
                    </w:rPr>
                  </w:pPr>
                  <w:r w:rsidRPr="00B13BE5">
                    <w:rPr>
                      <w:rFonts w:ascii="Tahoma" w:hAnsi="Tahoma" w:cs="Tahoma"/>
                      <w:b/>
                      <w:bCs/>
                      <w:sz w:val="20"/>
                      <w:szCs w:val="20"/>
                    </w:rPr>
                    <w:lastRenderedPageBreak/>
                    <w:t>Полное наименование обособленного подразделения:</w:t>
                  </w:r>
                </w:p>
                <w:p w14:paraId="130D086B" w14:textId="77777777" w:rsidR="00BB685E" w:rsidRPr="00B13BE5" w:rsidRDefault="00BB685E" w:rsidP="00BB685E">
                  <w:pPr>
                    <w:widowControl w:val="0"/>
                    <w:spacing w:after="0" w:line="240" w:lineRule="auto"/>
                    <w:jc w:val="both"/>
                    <w:rPr>
                      <w:rFonts w:ascii="Tahoma" w:hAnsi="Tahoma" w:cs="Tahoma"/>
                      <w:sz w:val="20"/>
                      <w:szCs w:val="20"/>
                    </w:rPr>
                  </w:pPr>
                </w:p>
                <w:p w14:paraId="130D086C"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vMerge/>
                </w:tcPr>
                <w:p w14:paraId="130D086D" w14:textId="77777777" w:rsidR="00BB685E" w:rsidRPr="00B13BE5" w:rsidRDefault="00BB685E" w:rsidP="00BB685E">
                  <w:pPr>
                    <w:widowControl w:val="0"/>
                    <w:spacing w:line="240" w:lineRule="auto"/>
                    <w:jc w:val="both"/>
                    <w:rPr>
                      <w:rFonts w:ascii="Tahoma" w:hAnsi="Tahoma" w:cs="Tahoma"/>
                      <w:b/>
                      <w:sz w:val="20"/>
                      <w:szCs w:val="20"/>
                    </w:rPr>
                  </w:pPr>
                </w:p>
              </w:tc>
            </w:tr>
            <w:tr w:rsidR="00BB685E" w:rsidRPr="00B13BE5" w14:paraId="130D0872" w14:textId="77777777" w:rsidTr="008445AC">
              <w:tc>
                <w:tcPr>
                  <w:tcW w:w="4819" w:type="dxa"/>
                </w:tcPr>
                <w:p w14:paraId="130D086F" w14:textId="77777777" w:rsidR="00BB685E" w:rsidRPr="00B13BE5" w:rsidRDefault="00BB685E" w:rsidP="00BB685E">
                  <w:pPr>
                    <w:widowControl w:val="0"/>
                    <w:spacing w:after="0" w:line="240" w:lineRule="auto"/>
                    <w:rPr>
                      <w:rFonts w:ascii="Tahoma" w:hAnsi="Tahoma" w:cs="Tahoma"/>
                      <w:sz w:val="20"/>
                      <w:szCs w:val="20"/>
                    </w:rPr>
                  </w:pPr>
                  <w:r w:rsidRPr="00B13BE5">
                    <w:rPr>
                      <w:rFonts w:ascii="Tahoma" w:hAnsi="Tahoma" w:cs="Tahoma"/>
                      <w:b/>
                      <w:bCs/>
                      <w:sz w:val="20"/>
                      <w:szCs w:val="20"/>
                    </w:rPr>
                    <w:t>Сокращенное н</w:t>
                  </w:r>
                  <w:r w:rsidRPr="00B13BE5">
                    <w:rPr>
                      <w:rFonts w:ascii="Tahoma" w:hAnsi="Tahoma" w:cs="Tahoma"/>
                      <w:b/>
                      <w:sz w:val="20"/>
                      <w:szCs w:val="20"/>
                    </w:rPr>
                    <w:t>аименование обособленного подразделения:</w:t>
                  </w:r>
                </w:p>
                <w:p w14:paraId="130D0870"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vMerge/>
                </w:tcPr>
                <w:p w14:paraId="130D0871"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75" w14:textId="77777777" w:rsidTr="008445AC">
              <w:tc>
                <w:tcPr>
                  <w:tcW w:w="4819" w:type="dxa"/>
                </w:tcPr>
                <w:p w14:paraId="130D0873"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 xml:space="preserve">Фактический адрес: </w:t>
                  </w:r>
                </w:p>
              </w:tc>
              <w:tc>
                <w:tcPr>
                  <w:tcW w:w="5032" w:type="dxa"/>
                  <w:vMerge/>
                </w:tcPr>
                <w:p w14:paraId="130D0874" w14:textId="77777777" w:rsidR="00BB685E" w:rsidRPr="00B13BE5" w:rsidRDefault="00BB685E" w:rsidP="00BB685E">
                  <w:pPr>
                    <w:widowControl w:val="0"/>
                    <w:spacing w:line="240" w:lineRule="auto"/>
                    <w:jc w:val="both"/>
                    <w:rPr>
                      <w:rFonts w:ascii="Tahoma" w:hAnsi="Tahoma" w:cs="Tahoma"/>
                      <w:b/>
                      <w:sz w:val="20"/>
                      <w:szCs w:val="20"/>
                    </w:rPr>
                  </w:pPr>
                </w:p>
              </w:tc>
            </w:tr>
            <w:tr w:rsidR="00BB685E" w:rsidRPr="00B13BE5" w14:paraId="130D0878" w14:textId="77777777" w:rsidTr="008445AC">
              <w:tc>
                <w:tcPr>
                  <w:tcW w:w="4819" w:type="dxa"/>
                </w:tcPr>
                <w:p w14:paraId="130D0876" w14:textId="77777777" w:rsidR="00BB685E" w:rsidRPr="00B13BE5" w:rsidRDefault="00BB685E" w:rsidP="00BB685E">
                  <w:pPr>
                    <w:widowControl w:val="0"/>
                    <w:spacing w:after="0" w:line="240" w:lineRule="auto"/>
                    <w:jc w:val="both"/>
                    <w:rPr>
                      <w:rFonts w:ascii="Tahoma" w:hAnsi="Tahoma" w:cs="Tahoma"/>
                      <w:sz w:val="20"/>
                      <w:szCs w:val="20"/>
                    </w:rPr>
                  </w:pPr>
                </w:p>
              </w:tc>
              <w:tc>
                <w:tcPr>
                  <w:tcW w:w="5032" w:type="dxa"/>
                  <w:vMerge/>
                </w:tcPr>
                <w:p w14:paraId="130D0877"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7B" w14:textId="77777777" w:rsidTr="008445AC">
              <w:tc>
                <w:tcPr>
                  <w:tcW w:w="4819" w:type="dxa"/>
                </w:tcPr>
                <w:p w14:paraId="130D0879"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Почтовый адрес</w:t>
                  </w:r>
                  <w:r w:rsidRPr="00B13BE5">
                    <w:rPr>
                      <w:rFonts w:ascii="Tahoma" w:hAnsi="Tahoma" w:cs="Tahoma"/>
                      <w:sz w:val="20"/>
                      <w:szCs w:val="20"/>
                    </w:rPr>
                    <w:t>:</w:t>
                  </w:r>
                </w:p>
              </w:tc>
              <w:tc>
                <w:tcPr>
                  <w:tcW w:w="5032" w:type="dxa"/>
                  <w:vMerge/>
                </w:tcPr>
                <w:p w14:paraId="130D087A"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7E" w14:textId="77777777" w:rsidTr="008445AC">
              <w:tc>
                <w:tcPr>
                  <w:tcW w:w="4819" w:type="dxa"/>
                </w:tcPr>
                <w:p w14:paraId="130D087C" w14:textId="77777777" w:rsidR="00BB685E" w:rsidRPr="00B13BE5" w:rsidRDefault="00BB685E" w:rsidP="00BB685E">
                  <w:pPr>
                    <w:widowControl w:val="0"/>
                    <w:spacing w:after="0" w:line="240" w:lineRule="auto"/>
                    <w:jc w:val="both"/>
                    <w:rPr>
                      <w:rFonts w:ascii="Tahoma" w:hAnsi="Tahoma" w:cs="Tahoma"/>
                      <w:b/>
                      <w:sz w:val="20"/>
                      <w:szCs w:val="20"/>
                    </w:rPr>
                  </w:pPr>
                </w:p>
              </w:tc>
              <w:tc>
                <w:tcPr>
                  <w:tcW w:w="5032" w:type="dxa"/>
                  <w:vMerge/>
                </w:tcPr>
                <w:p w14:paraId="130D087D"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81" w14:textId="77777777" w:rsidTr="008445AC">
              <w:tc>
                <w:tcPr>
                  <w:tcW w:w="4819" w:type="dxa"/>
                </w:tcPr>
                <w:p w14:paraId="130D087F"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Расчетный счет:</w:t>
                  </w:r>
                  <w:r w:rsidRPr="00B13BE5">
                    <w:rPr>
                      <w:rFonts w:ascii="Tahoma" w:hAnsi="Tahoma" w:cs="Tahoma"/>
                      <w:sz w:val="20"/>
                      <w:szCs w:val="20"/>
                    </w:rPr>
                    <w:t xml:space="preserve"> _________________________</w:t>
                  </w:r>
                </w:p>
              </w:tc>
              <w:tc>
                <w:tcPr>
                  <w:tcW w:w="5032" w:type="dxa"/>
                  <w:vMerge/>
                </w:tcPr>
                <w:p w14:paraId="130D0880"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84" w14:textId="77777777" w:rsidTr="008445AC">
              <w:tc>
                <w:tcPr>
                  <w:tcW w:w="4819" w:type="dxa"/>
                </w:tcPr>
                <w:p w14:paraId="130D0882"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Банк:</w:t>
                  </w:r>
                  <w:r w:rsidRPr="00B13BE5">
                    <w:rPr>
                      <w:rFonts w:ascii="Tahoma" w:hAnsi="Tahoma" w:cs="Tahoma"/>
                      <w:sz w:val="20"/>
                      <w:szCs w:val="20"/>
                    </w:rPr>
                    <w:t xml:space="preserve"> ___________________________________</w:t>
                  </w:r>
                </w:p>
              </w:tc>
              <w:tc>
                <w:tcPr>
                  <w:tcW w:w="5032" w:type="dxa"/>
                  <w:vMerge/>
                </w:tcPr>
                <w:p w14:paraId="130D0883"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87" w14:textId="77777777" w:rsidTr="008445AC">
              <w:tc>
                <w:tcPr>
                  <w:tcW w:w="4819" w:type="dxa"/>
                </w:tcPr>
                <w:p w14:paraId="130D0885"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К/с</w:t>
                  </w:r>
                  <w:r w:rsidRPr="00B13BE5">
                    <w:rPr>
                      <w:rFonts w:ascii="Tahoma" w:hAnsi="Tahoma" w:cs="Tahoma"/>
                      <w:sz w:val="20"/>
                      <w:szCs w:val="20"/>
                    </w:rPr>
                    <w:t xml:space="preserve"> ______________________ </w:t>
                  </w:r>
                  <w:r w:rsidRPr="00B13BE5">
                    <w:rPr>
                      <w:rFonts w:ascii="Tahoma" w:hAnsi="Tahoma" w:cs="Tahoma"/>
                      <w:b/>
                      <w:sz w:val="20"/>
                      <w:szCs w:val="20"/>
                    </w:rPr>
                    <w:t>БИК</w:t>
                  </w:r>
                  <w:r w:rsidRPr="00B13BE5">
                    <w:rPr>
                      <w:rFonts w:ascii="Tahoma" w:hAnsi="Tahoma" w:cs="Tahoma"/>
                      <w:sz w:val="20"/>
                      <w:szCs w:val="20"/>
                    </w:rPr>
                    <w:t xml:space="preserve"> __________</w:t>
                  </w:r>
                </w:p>
              </w:tc>
              <w:tc>
                <w:tcPr>
                  <w:tcW w:w="5032" w:type="dxa"/>
                  <w:vMerge/>
                </w:tcPr>
                <w:p w14:paraId="130D0886"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8A" w14:textId="77777777" w:rsidTr="008445AC">
              <w:tc>
                <w:tcPr>
                  <w:tcW w:w="4819" w:type="dxa"/>
                </w:tcPr>
                <w:p w14:paraId="130D0888"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ИНН/КПП</w:t>
                  </w:r>
                  <w:r w:rsidRPr="00B13BE5">
                    <w:rPr>
                      <w:rFonts w:ascii="Tahoma" w:hAnsi="Tahoma" w:cs="Tahoma"/>
                      <w:sz w:val="20"/>
                      <w:szCs w:val="20"/>
                    </w:rPr>
                    <w:t xml:space="preserve"> </w:t>
                  </w:r>
                </w:p>
              </w:tc>
              <w:tc>
                <w:tcPr>
                  <w:tcW w:w="5032" w:type="dxa"/>
                  <w:vMerge/>
                </w:tcPr>
                <w:p w14:paraId="130D0889"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8D" w14:textId="77777777" w:rsidTr="008445AC">
              <w:tc>
                <w:tcPr>
                  <w:tcW w:w="4819" w:type="dxa"/>
                </w:tcPr>
                <w:p w14:paraId="130D088B" w14:textId="77777777" w:rsidR="00BB685E" w:rsidRPr="00B13BE5" w:rsidRDefault="00BB685E" w:rsidP="00BB685E">
                  <w:pPr>
                    <w:widowControl w:val="0"/>
                    <w:spacing w:after="0" w:line="240" w:lineRule="auto"/>
                    <w:jc w:val="both"/>
                    <w:rPr>
                      <w:rFonts w:ascii="Tahoma" w:hAnsi="Tahoma" w:cs="Tahoma"/>
                      <w:sz w:val="20"/>
                      <w:szCs w:val="20"/>
                    </w:rPr>
                  </w:pPr>
                  <w:r w:rsidRPr="00B13BE5">
                    <w:rPr>
                      <w:rFonts w:ascii="Tahoma" w:hAnsi="Tahoma" w:cs="Tahoma"/>
                      <w:b/>
                      <w:sz w:val="20"/>
                      <w:szCs w:val="20"/>
                    </w:rPr>
                    <w:t>ОГРН</w:t>
                  </w:r>
                  <w:r w:rsidRPr="00B13BE5">
                    <w:rPr>
                      <w:rFonts w:ascii="Tahoma" w:hAnsi="Tahoma" w:cs="Tahoma"/>
                      <w:sz w:val="20"/>
                      <w:szCs w:val="20"/>
                    </w:rPr>
                    <w:t xml:space="preserve"> </w:t>
                  </w:r>
                </w:p>
              </w:tc>
              <w:tc>
                <w:tcPr>
                  <w:tcW w:w="5032" w:type="dxa"/>
                  <w:vMerge/>
                </w:tcPr>
                <w:p w14:paraId="130D088C" w14:textId="77777777" w:rsidR="00BB685E" w:rsidRPr="00B13BE5" w:rsidRDefault="00BB685E" w:rsidP="00BB685E">
                  <w:pPr>
                    <w:widowControl w:val="0"/>
                    <w:spacing w:line="240" w:lineRule="auto"/>
                    <w:jc w:val="both"/>
                    <w:rPr>
                      <w:rFonts w:ascii="Tahoma" w:hAnsi="Tahoma" w:cs="Tahoma"/>
                      <w:sz w:val="20"/>
                      <w:szCs w:val="20"/>
                    </w:rPr>
                  </w:pPr>
                </w:p>
              </w:tc>
            </w:tr>
            <w:tr w:rsidR="00BB685E" w:rsidRPr="00B13BE5" w14:paraId="130D0895" w14:textId="77777777" w:rsidTr="008445AC">
              <w:trPr>
                <w:trHeight w:val="1008"/>
              </w:trPr>
              <w:tc>
                <w:tcPr>
                  <w:tcW w:w="4819" w:type="dxa"/>
                </w:tcPr>
                <w:p w14:paraId="130D088E" w14:textId="77777777" w:rsidR="00D70CA7" w:rsidRPr="00B13BE5" w:rsidRDefault="00D70CA7" w:rsidP="00D70CA7">
                  <w:pPr>
                    <w:widowControl w:val="0"/>
                    <w:spacing w:after="0" w:line="240" w:lineRule="auto"/>
                    <w:rPr>
                      <w:rFonts w:ascii="Tahoma" w:hAnsi="Tahoma" w:cs="Tahoma"/>
                      <w:b/>
                      <w:sz w:val="20"/>
                      <w:szCs w:val="20"/>
                    </w:rPr>
                  </w:pPr>
                  <w:r w:rsidRPr="00B13BE5">
                    <w:rPr>
                      <w:rFonts w:ascii="Tahoma" w:hAnsi="Tahoma" w:cs="Tahoma"/>
                      <w:b/>
                      <w:sz w:val="20"/>
                      <w:szCs w:val="20"/>
                    </w:rPr>
                    <w:t xml:space="preserve">Наименование и место </w:t>
                  </w:r>
                  <w:proofErr w:type="gramStart"/>
                  <w:r w:rsidRPr="00B13BE5">
                    <w:rPr>
                      <w:rFonts w:ascii="Tahoma" w:hAnsi="Tahoma" w:cs="Tahoma"/>
                      <w:b/>
                      <w:sz w:val="20"/>
                      <w:szCs w:val="20"/>
                    </w:rPr>
                    <w:t>нахождения</w:t>
                  </w:r>
                  <w:proofErr w:type="gramEnd"/>
                  <w:r w:rsidRPr="00B13BE5">
                    <w:rPr>
                      <w:rFonts w:ascii="Tahoma" w:hAnsi="Tahoma" w:cs="Tahoma"/>
                      <w:b/>
                      <w:sz w:val="20"/>
                      <w:szCs w:val="20"/>
                    </w:rPr>
                    <w:t xml:space="preserve"> обслуживающего договор подразделения</w:t>
                  </w:r>
                </w:p>
                <w:p w14:paraId="130D088F" w14:textId="77777777" w:rsidR="00D70CA7" w:rsidRPr="00B13BE5" w:rsidRDefault="00D70CA7" w:rsidP="00D70CA7">
                  <w:pPr>
                    <w:widowControl w:val="0"/>
                    <w:spacing w:after="0" w:line="240" w:lineRule="auto"/>
                    <w:rPr>
                      <w:rFonts w:ascii="Tahoma" w:hAnsi="Tahoma" w:cs="Tahoma"/>
                      <w:b/>
                      <w:sz w:val="20"/>
                      <w:szCs w:val="20"/>
                    </w:rPr>
                  </w:pPr>
                  <w:r w:rsidRPr="00B13BE5">
                    <w:rPr>
                      <w:rFonts w:ascii="Tahoma" w:hAnsi="Tahoma" w:cs="Tahoma"/>
                      <w:b/>
                      <w:sz w:val="20"/>
                      <w:szCs w:val="20"/>
                    </w:rPr>
                    <w:t>____________________________________</w:t>
                  </w:r>
                </w:p>
                <w:p w14:paraId="130D0890" w14:textId="77777777" w:rsidR="00D70CA7" w:rsidRPr="00B13BE5" w:rsidRDefault="00D70CA7" w:rsidP="00D70CA7">
                  <w:pPr>
                    <w:widowControl w:val="0"/>
                    <w:spacing w:after="0" w:line="240" w:lineRule="auto"/>
                    <w:rPr>
                      <w:rFonts w:ascii="Tahoma" w:hAnsi="Tahoma" w:cs="Tahoma"/>
                      <w:sz w:val="20"/>
                      <w:szCs w:val="20"/>
                    </w:rPr>
                  </w:pPr>
                  <w:r w:rsidRPr="00B13BE5">
                    <w:rPr>
                      <w:rFonts w:ascii="Tahoma" w:hAnsi="Tahoma" w:cs="Tahoma"/>
                      <w:sz w:val="20"/>
                      <w:szCs w:val="20"/>
                    </w:rPr>
                    <w:t>г._________ ул.___________ д._________</w:t>
                  </w:r>
                </w:p>
                <w:p w14:paraId="130D0891" w14:textId="77777777" w:rsidR="00D70CA7" w:rsidRPr="00B13BE5" w:rsidRDefault="00D70CA7" w:rsidP="00D70CA7">
                  <w:pPr>
                    <w:widowControl w:val="0"/>
                    <w:spacing w:after="0" w:line="240" w:lineRule="auto"/>
                    <w:rPr>
                      <w:rFonts w:ascii="Tahoma" w:hAnsi="Tahoma" w:cs="Tahoma"/>
                      <w:sz w:val="20"/>
                      <w:szCs w:val="20"/>
                    </w:rPr>
                  </w:pPr>
                  <w:r w:rsidRPr="00B13BE5">
                    <w:rPr>
                      <w:rFonts w:ascii="Tahoma" w:hAnsi="Tahoma" w:cs="Tahoma"/>
                      <w:sz w:val="20"/>
                      <w:szCs w:val="20"/>
                    </w:rPr>
                    <w:t>тел./факс ______________________________</w:t>
                  </w:r>
                </w:p>
                <w:p w14:paraId="130D0892" w14:textId="77777777" w:rsidR="00BB685E" w:rsidRPr="00B13BE5" w:rsidRDefault="00BB685E" w:rsidP="00D70CA7">
                  <w:pPr>
                    <w:widowControl w:val="0"/>
                    <w:spacing w:after="0" w:line="240" w:lineRule="auto"/>
                    <w:rPr>
                      <w:rFonts w:ascii="Tahoma" w:hAnsi="Tahoma" w:cs="Tahoma"/>
                      <w:sz w:val="20"/>
                      <w:szCs w:val="20"/>
                    </w:rPr>
                  </w:pPr>
                  <w:r w:rsidRPr="00B13BE5">
                    <w:rPr>
                      <w:rFonts w:ascii="Tahoma" w:hAnsi="Tahoma" w:cs="Tahoma"/>
                      <w:b/>
                      <w:sz w:val="20"/>
                      <w:szCs w:val="20"/>
                    </w:rPr>
                    <w:t xml:space="preserve">Адрес сайта: </w:t>
                  </w:r>
                </w:p>
                <w:p w14:paraId="130D0893" w14:textId="77777777" w:rsidR="002755D5" w:rsidRPr="00B13BE5" w:rsidRDefault="00BB685E" w:rsidP="00513970">
                  <w:pPr>
                    <w:widowControl w:val="0"/>
                    <w:spacing w:after="0" w:line="240" w:lineRule="auto"/>
                    <w:rPr>
                      <w:rFonts w:ascii="Tahoma" w:hAnsi="Tahoma" w:cs="Tahoma"/>
                      <w:b/>
                      <w:sz w:val="20"/>
                      <w:szCs w:val="20"/>
                    </w:rPr>
                  </w:pPr>
                  <w:r w:rsidRPr="00B13BE5">
                    <w:rPr>
                      <w:rFonts w:ascii="Tahoma" w:hAnsi="Tahoma" w:cs="Tahoma"/>
                      <w:b/>
                      <w:snapToGrid w:val="0"/>
                      <w:sz w:val="20"/>
                      <w:szCs w:val="20"/>
                      <w:lang w:val="en-US"/>
                    </w:rPr>
                    <w:t>e</w:t>
                  </w:r>
                  <w:r w:rsidR="002755D5" w:rsidRPr="00B13BE5">
                    <w:rPr>
                      <w:rFonts w:ascii="Tahoma" w:hAnsi="Tahoma" w:cs="Tahoma"/>
                      <w:b/>
                      <w:snapToGrid w:val="0"/>
                      <w:sz w:val="20"/>
                      <w:szCs w:val="20"/>
                    </w:rPr>
                    <w:t>-</w:t>
                  </w:r>
                  <w:r w:rsidRPr="00B13BE5">
                    <w:rPr>
                      <w:rFonts w:ascii="Tahoma" w:hAnsi="Tahoma" w:cs="Tahoma"/>
                      <w:b/>
                      <w:snapToGrid w:val="0"/>
                      <w:sz w:val="20"/>
                      <w:szCs w:val="20"/>
                      <w:lang w:val="en-US"/>
                    </w:rPr>
                    <w:t>mail</w:t>
                  </w:r>
                  <w:r w:rsidR="002755D5" w:rsidRPr="00B13BE5">
                    <w:rPr>
                      <w:rFonts w:ascii="Tahoma" w:hAnsi="Tahoma" w:cs="Tahoma"/>
                      <w:b/>
                      <w:snapToGrid w:val="0"/>
                      <w:sz w:val="20"/>
                      <w:szCs w:val="20"/>
                    </w:rPr>
                    <w:t xml:space="preserve">: </w:t>
                  </w:r>
                </w:p>
              </w:tc>
              <w:tc>
                <w:tcPr>
                  <w:tcW w:w="5032" w:type="dxa"/>
                  <w:vMerge/>
                </w:tcPr>
                <w:p w14:paraId="130D0894" w14:textId="77777777" w:rsidR="00BB685E" w:rsidRPr="00B13BE5" w:rsidRDefault="00BB685E" w:rsidP="00BB685E">
                  <w:pPr>
                    <w:widowControl w:val="0"/>
                    <w:spacing w:after="0" w:line="240" w:lineRule="auto"/>
                    <w:jc w:val="both"/>
                    <w:rPr>
                      <w:rFonts w:ascii="Tahoma" w:hAnsi="Tahoma" w:cs="Tahoma"/>
                      <w:sz w:val="20"/>
                      <w:szCs w:val="20"/>
                    </w:rPr>
                  </w:pPr>
                </w:p>
              </w:tc>
            </w:tr>
          </w:tbl>
          <w:p w14:paraId="130D0897" w14:textId="77777777" w:rsidR="00C73CF7" w:rsidRPr="00B13BE5" w:rsidRDefault="00C73CF7" w:rsidP="007D361C">
            <w:pPr>
              <w:widowControl w:val="0"/>
              <w:tabs>
                <w:tab w:val="left" w:pos="1276"/>
              </w:tabs>
              <w:spacing w:after="120" w:line="240" w:lineRule="auto"/>
              <w:ind w:right="-1" w:firstLine="140"/>
              <w:jc w:val="both"/>
              <w:rPr>
                <w:rFonts w:ascii="Tahoma" w:hAnsi="Tahoma" w:cs="Tahoma"/>
                <w:sz w:val="20"/>
                <w:szCs w:val="20"/>
              </w:rPr>
            </w:pPr>
          </w:p>
        </w:tc>
      </w:tr>
      <w:tr w:rsidR="004F7659" w:rsidRPr="00B13BE5" w14:paraId="08FA1E1F" w14:textId="77777777" w:rsidTr="00587D8B">
        <w:trPr>
          <w:gridAfter w:val="1"/>
          <w:wAfter w:w="323" w:type="dxa"/>
        </w:trPr>
        <w:tc>
          <w:tcPr>
            <w:tcW w:w="4819" w:type="dxa"/>
            <w:tcBorders>
              <w:top w:val="nil"/>
              <w:left w:val="nil"/>
              <w:bottom w:val="nil"/>
              <w:right w:val="nil"/>
            </w:tcBorders>
          </w:tcPr>
          <w:p w14:paraId="34AA60CD" w14:textId="77777777" w:rsidR="004F7659" w:rsidRPr="00B13BE5" w:rsidRDefault="004F7659" w:rsidP="004F7659">
            <w:pPr>
              <w:pStyle w:val="a4"/>
              <w:widowControl w:val="0"/>
              <w:tabs>
                <w:tab w:val="left" w:pos="447"/>
              </w:tabs>
              <w:spacing w:line="360" w:lineRule="auto"/>
              <w:ind w:left="164"/>
              <w:jc w:val="both"/>
              <w:rPr>
                <w:rFonts w:ascii="Tahoma" w:hAnsi="Tahoma" w:cs="Tahoma"/>
                <w:b/>
                <w:sz w:val="20"/>
                <w:szCs w:val="20"/>
              </w:rPr>
            </w:pPr>
          </w:p>
          <w:p w14:paraId="15E0B215" w14:textId="44315C2F" w:rsidR="004F7659" w:rsidRPr="00B13BE5" w:rsidRDefault="004F7659" w:rsidP="004F7659">
            <w:pPr>
              <w:pStyle w:val="a4"/>
              <w:widowControl w:val="0"/>
              <w:numPr>
                <w:ilvl w:val="0"/>
                <w:numId w:val="33"/>
              </w:numPr>
              <w:tabs>
                <w:tab w:val="left" w:pos="447"/>
              </w:tabs>
              <w:spacing w:line="360" w:lineRule="auto"/>
              <w:ind w:left="164" w:hanging="142"/>
              <w:jc w:val="both"/>
              <w:rPr>
                <w:rFonts w:ascii="Tahoma" w:hAnsi="Tahoma" w:cs="Tahoma"/>
                <w:b/>
                <w:sz w:val="20"/>
                <w:szCs w:val="20"/>
              </w:rPr>
            </w:pPr>
            <w:r w:rsidRPr="00B13BE5">
              <w:rPr>
                <w:rFonts w:ascii="Tahoma" w:hAnsi="Tahoma" w:cs="Tahoma"/>
                <w:b/>
                <w:sz w:val="20"/>
                <w:szCs w:val="20"/>
              </w:rPr>
              <w:t>КОНТАКТНАЯ ИНФОРМАЦИЯ СО:</w:t>
            </w:r>
          </w:p>
        </w:tc>
        <w:tc>
          <w:tcPr>
            <w:tcW w:w="5032" w:type="dxa"/>
            <w:tcBorders>
              <w:top w:val="nil"/>
              <w:left w:val="nil"/>
              <w:bottom w:val="nil"/>
              <w:right w:val="nil"/>
            </w:tcBorders>
          </w:tcPr>
          <w:p w14:paraId="662EFED8" w14:textId="77777777" w:rsidR="004F7659" w:rsidRPr="00B13BE5" w:rsidRDefault="004F7659" w:rsidP="00587D8B">
            <w:pPr>
              <w:widowControl w:val="0"/>
              <w:spacing w:after="0" w:line="240" w:lineRule="auto"/>
              <w:rPr>
                <w:rFonts w:ascii="Tahoma" w:hAnsi="Tahoma" w:cs="Tahoma"/>
                <w:b/>
                <w:sz w:val="20"/>
                <w:szCs w:val="20"/>
              </w:rPr>
            </w:pPr>
          </w:p>
          <w:p w14:paraId="228CB6EA" w14:textId="77777777" w:rsidR="004F7659" w:rsidRPr="00B13BE5" w:rsidRDefault="004F7659" w:rsidP="00587D8B">
            <w:pPr>
              <w:widowControl w:val="0"/>
              <w:spacing w:after="0" w:line="240" w:lineRule="auto"/>
              <w:rPr>
                <w:rFonts w:ascii="Tahoma" w:hAnsi="Tahoma" w:cs="Tahoma"/>
                <w:b/>
                <w:sz w:val="20"/>
                <w:szCs w:val="20"/>
              </w:rPr>
            </w:pPr>
          </w:p>
          <w:p w14:paraId="681C8055" w14:textId="7F56A394" w:rsidR="004F7659" w:rsidRPr="00B13BE5" w:rsidRDefault="004F7659" w:rsidP="00587D8B">
            <w:pPr>
              <w:widowControl w:val="0"/>
              <w:spacing w:after="0" w:line="240" w:lineRule="auto"/>
              <w:rPr>
                <w:rFonts w:ascii="Tahoma" w:hAnsi="Tahoma" w:cs="Tahoma"/>
                <w:b/>
                <w:sz w:val="20"/>
                <w:szCs w:val="20"/>
              </w:rPr>
            </w:pPr>
            <w:r w:rsidRPr="00B13BE5">
              <w:rPr>
                <w:rFonts w:ascii="Tahoma" w:hAnsi="Tahoma" w:cs="Tahoma"/>
                <w:b/>
                <w:sz w:val="20"/>
                <w:szCs w:val="20"/>
              </w:rPr>
              <w:t>КОНТАКТНАЯ ИНФОРМАЦИЯ СТСО (системообразующая территориальная сетевая организация):</w:t>
            </w:r>
          </w:p>
          <w:p w14:paraId="28741944" w14:textId="77777777" w:rsidR="004F7659" w:rsidRPr="00B13BE5" w:rsidRDefault="004F7659" w:rsidP="00587D8B">
            <w:pPr>
              <w:widowControl w:val="0"/>
              <w:spacing w:after="0" w:line="240" w:lineRule="auto"/>
              <w:rPr>
                <w:rFonts w:ascii="Tahoma" w:hAnsi="Tahoma" w:cs="Tahoma"/>
                <w:b/>
                <w:sz w:val="20"/>
                <w:szCs w:val="20"/>
              </w:rPr>
            </w:pPr>
          </w:p>
        </w:tc>
      </w:tr>
      <w:tr w:rsidR="004F7659" w:rsidRPr="00B13BE5" w14:paraId="646871C7" w14:textId="77777777" w:rsidTr="004C4F16">
        <w:trPr>
          <w:gridAfter w:val="1"/>
          <w:wAfter w:w="323" w:type="dxa"/>
          <w:trHeight w:val="1589"/>
        </w:trPr>
        <w:tc>
          <w:tcPr>
            <w:tcW w:w="4819" w:type="dxa"/>
            <w:tcBorders>
              <w:top w:val="nil"/>
              <w:left w:val="nil"/>
              <w:bottom w:val="nil"/>
              <w:right w:val="nil"/>
            </w:tcBorders>
          </w:tcPr>
          <w:p w14:paraId="7E624B9F"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Полное наименование СО -</w:t>
            </w:r>
          </w:p>
          <w:p w14:paraId="1BFC1417" w14:textId="77777777" w:rsidR="004F7659" w:rsidRPr="00B13BE5" w:rsidRDefault="004F7659" w:rsidP="00587D8B">
            <w:pPr>
              <w:widowControl w:val="0"/>
              <w:spacing w:after="0" w:line="240" w:lineRule="auto"/>
              <w:jc w:val="both"/>
              <w:rPr>
                <w:rFonts w:ascii="Tahoma" w:hAnsi="Tahoma" w:cs="Tahoma"/>
                <w:sz w:val="20"/>
                <w:szCs w:val="20"/>
              </w:rPr>
            </w:pPr>
          </w:p>
          <w:p w14:paraId="309B7D9D"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__________________________________________</w:t>
            </w:r>
          </w:p>
          <w:p w14:paraId="582EBFE8" w14:textId="77777777" w:rsidR="004F7659" w:rsidRPr="00B13BE5" w:rsidRDefault="004F7659" w:rsidP="00587D8B">
            <w:pPr>
              <w:widowControl w:val="0"/>
              <w:spacing w:after="0" w:line="240" w:lineRule="auto"/>
              <w:jc w:val="both"/>
              <w:rPr>
                <w:rFonts w:ascii="Tahoma" w:hAnsi="Tahoma" w:cs="Tahoma"/>
                <w:sz w:val="20"/>
                <w:szCs w:val="20"/>
              </w:rPr>
            </w:pPr>
          </w:p>
          <w:p w14:paraId="14851940"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Тел./факс _________________________________</w:t>
            </w:r>
          </w:p>
          <w:p w14:paraId="51266A4A" w14:textId="77777777" w:rsidR="004F7659" w:rsidRPr="00B13BE5" w:rsidRDefault="004F7659" w:rsidP="00587D8B">
            <w:pPr>
              <w:widowControl w:val="0"/>
              <w:spacing w:after="0" w:line="240" w:lineRule="auto"/>
              <w:jc w:val="both"/>
              <w:rPr>
                <w:rFonts w:ascii="Tahoma" w:hAnsi="Tahoma" w:cs="Tahoma"/>
                <w:sz w:val="20"/>
                <w:szCs w:val="20"/>
              </w:rPr>
            </w:pPr>
          </w:p>
          <w:p w14:paraId="49C88202"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Адрес сайта _______________________________</w:t>
            </w:r>
          </w:p>
          <w:p w14:paraId="2C305A7F" w14:textId="77777777" w:rsidR="004F7659" w:rsidRPr="00B13BE5" w:rsidRDefault="004F7659" w:rsidP="00587D8B">
            <w:pPr>
              <w:widowControl w:val="0"/>
              <w:spacing w:after="0" w:line="240" w:lineRule="auto"/>
              <w:jc w:val="both"/>
              <w:rPr>
                <w:rFonts w:ascii="Tahoma" w:hAnsi="Tahoma" w:cs="Tahoma"/>
                <w:sz w:val="20"/>
                <w:szCs w:val="20"/>
              </w:rPr>
            </w:pPr>
          </w:p>
          <w:p w14:paraId="560C96D2"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Почтовый адрес ___________________________</w:t>
            </w:r>
          </w:p>
          <w:p w14:paraId="3C02EA94" w14:textId="77777777" w:rsidR="004F7659" w:rsidRPr="00B13BE5" w:rsidRDefault="004F7659" w:rsidP="00587D8B">
            <w:pPr>
              <w:widowControl w:val="0"/>
              <w:spacing w:after="0" w:line="240" w:lineRule="auto"/>
              <w:jc w:val="both"/>
              <w:rPr>
                <w:rFonts w:ascii="Tahoma" w:hAnsi="Tahoma" w:cs="Tahoma"/>
                <w:sz w:val="20"/>
                <w:szCs w:val="20"/>
              </w:rPr>
            </w:pPr>
          </w:p>
          <w:p w14:paraId="56EE0602"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w:t>
            </w:r>
          </w:p>
        </w:tc>
        <w:tc>
          <w:tcPr>
            <w:tcW w:w="5032" w:type="dxa"/>
            <w:tcBorders>
              <w:top w:val="nil"/>
              <w:left w:val="nil"/>
              <w:bottom w:val="nil"/>
              <w:right w:val="nil"/>
            </w:tcBorders>
          </w:tcPr>
          <w:p w14:paraId="04695731"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Полное наименование СТСО -</w:t>
            </w:r>
          </w:p>
          <w:p w14:paraId="5842ABD2" w14:textId="77777777" w:rsidR="004F7659" w:rsidRPr="00B13BE5" w:rsidRDefault="004F7659" w:rsidP="00587D8B">
            <w:pPr>
              <w:widowControl w:val="0"/>
              <w:spacing w:after="0" w:line="240" w:lineRule="auto"/>
              <w:jc w:val="both"/>
              <w:rPr>
                <w:rFonts w:ascii="Tahoma" w:hAnsi="Tahoma" w:cs="Tahoma"/>
                <w:sz w:val="20"/>
                <w:szCs w:val="20"/>
              </w:rPr>
            </w:pPr>
          </w:p>
          <w:p w14:paraId="10C679E6"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__________________________________________</w:t>
            </w:r>
          </w:p>
          <w:p w14:paraId="293F2188" w14:textId="77777777" w:rsidR="004F7659" w:rsidRPr="00B13BE5" w:rsidRDefault="004F7659" w:rsidP="00587D8B">
            <w:pPr>
              <w:widowControl w:val="0"/>
              <w:spacing w:after="0" w:line="240" w:lineRule="auto"/>
              <w:jc w:val="both"/>
              <w:rPr>
                <w:rFonts w:ascii="Tahoma" w:hAnsi="Tahoma" w:cs="Tahoma"/>
                <w:sz w:val="20"/>
                <w:szCs w:val="20"/>
              </w:rPr>
            </w:pPr>
          </w:p>
          <w:p w14:paraId="75F621FD"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Тел./факс _________________________________</w:t>
            </w:r>
          </w:p>
          <w:p w14:paraId="7E82E0F7" w14:textId="77777777" w:rsidR="004F7659" w:rsidRPr="00B13BE5" w:rsidRDefault="004F7659" w:rsidP="00587D8B">
            <w:pPr>
              <w:widowControl w:val="0"/>
              <w:spacing w:after="0" w:line="240" w:lineRule="auto"/>
              <w:jc w:val="both"/>
              <w:rPr>
                <w:rFonts w:ascii="Tahoma" w:hAnsi="Tahoma" w:cs="Tahoma"/>
                <w:sz w:val="20"/>
                <w:szCs w:val="20"/>
              </w:rPr>
            </w:pPr>
          </w:p>
          <w:p w14:paraId="7DFD5FE2"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Адрес сайта _______________________________</w:t>
            </w:r>
          </w:p>
          <w:p w14:paraId="7C54608D" w14:textId="77777777" w:rsidR="004F7659" w:rsidRPr="00B13BE5" w:rsidRDefault="004F7659" w:rsidP="00587D8B">
            <w:pPr>
              <w:widowControl w:val="0"/>
              <w:spacing w:after="0" w:line="240" w:lineRule="auto"/>
              <w:jc w:val="both"/>
              <w:rPr>
                <w:rFonts w:ascii="Tahoma" w:hAnsi="Tahoma" w:cs="Tahoma"/>
                <w:sz w:val="20"/>
                <w:szCs w:val="20"/>
              </w:rPr>
            </w:pPr>
          </w:p>
          <w:p w14:paraId="4C090060"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Почтовый адрес ___________________________</w:t>
            </w:r>
          </w:p>
          <w:p w14:paraId="10604629" w14:textId="77777777" w:rsidR="004F7659" w:rsidRPr="00B13BE5" w:rsidRDefault="004F7659" w:rsidP="00587D8B">
            <w:pPr>
              <w:widowControl w:val="0"/>
              <w:spacing w:after="0" w:line="240" w:lineRule="auto"/>
              <w:jc w:val="both"/>
              <w:rPr>
                <w:rFonts w:ascii="Tahoma" w:hAnsi="Tahoma" w:cs="Tahoma"/>
                <w:sz w:val="20"/>
                <w:szCs w:val="20"/>
              </w:rPr>
            </w:pPr>
          </w:p>
          <w:p w14:paraId="587039DB" w14:textId="77777777" w:rsidR="004F7659" w:rsidRPr="00B13BE5" w:rsidRDefault="004F7659" w:rsidP="00587D8B">
            <w:pPr>
              <w:widowControl w:val="0"/>
              <w:spacing w:after="0" w:line="240" w:lineRule="auto"/>
              <w:jc w:val="both"/>
              <w:rPr>
                <w:rFonts w:ascii="Tahoma" w:hAnsi="Tahoma" w:cs="Tahoma"/>
                <w:sz w:val="20"/>
                <w:szCs w:val="20"/>
              </w:rPr>
            </w:pPr>
            <w:r w:rsidRPr="00B13BE5">
              <w:rPr>
                <w:rFonts w:ascii="Tahoma" w:hAnsi="Tahoma" w:cs="Tahoma"/>
                <w:sz w:val="20"/>
                <w:szCs w:val="20"/>
              </w:rPr>
              <w:t>_________________________________________</w:t>
            </w:r>
          </w:p>
        </w:tc>
      </w:tr>
      <w:tr w:rsidR="004F7659" w:rsidRPr="00B13BE5" w14:paraId="69D73993" w14:textId="77777777" w:rsidTr="00587D8B">
        <w:trPr>
          <w:gridAfter w:val="1"/>
          <w:wAfter w:w="323" w:type="dxa"/>
        </w:trPr>
        <w:tc>
          <w:tcPr>
            <w:tcW w:w="9851" w:type="dxa"/>
            <w:gridSpan w:val="2"/>
            <w:tcBorders>
              <w:top w:val="nil"/>
              <w:left w:val="nil"/>
              <w:bottom w:val="nil"/>
              <w:right w:val="nil"/>
            </w:tcBorders>
          </w:tcPr>
          <w:p w14:paraId="15E1DCBA" w14:textId="77777777" w:rsidR="004F7659" w:rsidRPr="00B13BE5" w:rsidRDefault="004F7659" w:rsidP="00587D8B">
            <w:pPr>
              <w:widowControl w:val="0"/>
              <w:spacing w:after="0" w:line="240" w:lineRule="auto"/>
              <w:ind w:left="720"/>
              <w:jc w:val="center"/>
              <w:rPr>
                <w:rFonts w:ascii="Tahoma" w:hAnsi="Tahoma" w:cs="Tahoma"/>
                <w:b/>
                <w:bCs/>
                <w:sz w:val="20"/>
                <w:szCs w:val="20"/>
              </w:rPr>
            </w:pPr>
          </w:p>
          <w:p w14:paraId="14DD8199" w14:textId="36C0722D" w:rsidR="004F7659" w:rsidRPr="00B13BE5" w:rsidRDefault="004F7659" w:rsidP="00587D8B">
            <w:pPr>
              <w:widowControl w:val="0"/>
              <w:spacing w:after="0" w:line="240" w:lineRule="auto"/>
              <w:ind w:left="720"/>
              <w:jc w:val="center"/>
              <w:rPr>
                <w:rFonts w:ascii="Tahoma" w:hAnsi="Tahoma" w:cs="Tahoma"/>
                <w:b/>
                <w:bCs/>
                <w:sz w:val="20"/>
                <w:szCs w:val="20"/>
              </w:rPr>
            </w:pPr>
            <w:r w:rsidRPr="00B13BE5">
              <w:rPr>
                <w:rFonts w:ascii="Tahoma" w:hAnsi="Tahoma" w:cs="Tahoma"/>
                <w:b/>
                <w:bCs/>
                <w:sz w:val="20"/>
                <w:szCs w:val="20"/>
              </w:rPr>
              <w:t>ПОДПИСИ СТОРОН:</w:t>
            </w:r>
          </w:p>
          <w:p w14:paraId="0FE8EBB6" w14:textId="77777777" w:rsidR="00F1705C" w:rsidRPr="00B13BE5" w:rsidRDefault="00F1705C" w:rsidP="00587D8B">
            <w:pPr>
              <w:widowControl w:val="0"/>
              <w:spacing w:after="0" w:line="240" w:lineRule="auto"/>
              <w:ind w:left="720"/>
              <w:jc w:val="center"/>
              <w:rPr>
                <w:rFonts w:ascii="Tahoma" w:hAnsi="Tahoma" w:cs="Tahoma"/>
                <w:b/>
                <w:bCs/>
                <w:sz w:val="20"/>
                <w:szCs w:val="20"/>
              </w:rPr>
            </w:pPr>
          </w:p>
          <w:p w14:paraId="10C17CA3" w14:textId="77777777" w:rsidR="004F7659" w:rsidRPr="00B13BE5" w:rsidRDefault="004F7659" w:rsidP="00587D8B">
            <w:pPr>
              <w:widowControl w:val="0"/>
              <w:spacing w:after="0" w:line="240" w:lineRule="auto"/>
              <w:jc w:val="center"/>
              <w:rPr>
                <w:rFonts w:ascii="Tahoma" w:hAnsi="Tahoma" w:cs="Tahoma"/>
                <w:b/>
                <w:bCs/>
                <w:sz w:val="20"/>
                <w:szCs w:val="20"/>
              </w:rPr>
            </w:pPr>
          </w:p>
        </w:tc>
      </w:tr>
      <w:tr w:rsidR="004F7659" w:rsidRPr="00B13BE5" w14:paraId="7C622AB1" w14:textId="77777777" w:rsidTr="00587D8B">
        <w:trPr>
          <w:gridAfter w:val="1"/>
          <w:wAfter w:w="323" w:type="dxa"/>
        </w:trPr>
        <w:tc>
          <w:tcPr>
            <w:tcW w:w="4819" w:type="dxa"/>
            <w:tcBorders>
              <w:top w:val="nil"/>
              <w:left w:val="nil"/>
              <w:bottom w:val="nil"/>
              <w:right w:val="nil"/>
            </w:tcBorders>
          </w:tcPr>
          <w:p w14:paraId="00C8BDBC" w14:textId="77777777" w:rsidR="004F7659" w:rsidRPr="00B13BE5" w:rsidRDefault="004F7659" w:rsidP="00587D8B">
            <w:pPr>
              <w:widowControl w:val="0"/>
              <w:spacing w:after="0" w:line="240" w:lineRule="auto"/>
              <w:rPr>
                <w:rFonts w:ascii="Tahoma" w:hAnsi="Tahoma" w:cs="Tahoma"/>
                <w:b/>
                <w:bCs/>
                <w:sz w:val="20"/>
                <w:szCs w:val="20"/>
              </w:rPr>
            </w:pPr>
            <w:r w:rsidRPr="00B13BE5">
              <w:rPr>
                <w:rFonts w:ascii="Tahoma" w:hAnsi="Tahoma" w:cs="Tahoma"/>
                <w:b/>
                <w:bCs/>
                <w:sz w:val="20"/>
                <w:szCs w:val="20"/>
              </w:rPr>
              <w:t>Гарантирующий поставщик</w:t>
            </w:r>
          </w:p>
          <w:p w14:paraId="3023760B" w14:textId="77777777" w:rsidR="004F7659" w:rsidRPr="00B13BE5" w:rsidRDefault="004F7659" w:rsidP="00587D8B">
            <w:pPr>
              <w:widowControl w:val="0"/>
              <w:spacing w:after="0" w:line="240" w:lineRule="auto"/>
              <w:jc w:val="both"/>
              <w:rPr>
                <w:rFonts w:ascii="Tahoma" w:hAnsi="Tahoma" w:cs="Tahoma"/>
                <w:b/>
                <w:bCs/>
                <w:sz w:val="20"/>
                <w:szCs w:val="20"/>
              </w:rPr>
            </w:pPr>
          </w:p>
          <w:p w14:paraId="5B7445EF" w14:textId="77777777" w:rsidR="004F7659" w:rsidRPr="00B13BE5" w:rsidRDefault="004F7659" w:rsidP="00587D8B">
            <w:pPr>
              <w:widowControl w:val="0"/>
              <w:spacing w:after="0" w:line="240" w:lineRule="auto"/>
              <w:jc w:val="both"/>
              <w:rPr>
                <w:rFonts w:ascii="Tahoma" w:hAnsi="Tahoma" w:cs="Tahoma"/>
                <w:bCs/>
                <w:sz w:val="20"/>
                <w:szCs w:val="20"/>
              </w:rPr>
            </w:pPr>
          </w:p>
          <w:p w14:paraId="16ABC12C" w14:textId="77777777" w:rsidR="004F7659" w:rsidRPr="00B13BE5" w:rsidRDefault="004F7659" w:rsidP="00587D8B">
            <w:pPr>
              <w:widowControl w:val="0"/>
              <w:spacing w:after="0" w:line="240" w:lineRule="auto"/>
              <w:jc w:val="both"/>
              <w:rPr>
                <w:rFonts w:ascii="Tahoma" w:hAnsi="Tahoma" w:cs="Tahoma"/>
                <w:b/>
                <w:bCs/>
                <w:sz w:val="20"/>
                <w:szCs w:val="20"/>
              </w:rPr>
            </w:pPr>
            <w:r w:rsidRPr="00B13BE5">
              <w:rPr>
                <w:rFonts w:ascii="Tahoma" w:hAnsi="Tahoma" w:cs="Tahoma"/>
                <w:bCs/>
                <w:sz w:val="20"/>
                <w:szCs w:val="20"/>
              </w:rPr>
              <w:t xml:space="preserve">_______________________/____________/                </w:t>
            </w:r>
          </w:p>
        </w:tc>
        <w:tc>
          <w:tcPr>
            <w:tcW w:w="5032" w:type="dxa"/>
            <w:tcBorders>
              <w:top w:val="nil"/>
              <w:left w:val="nil"/>
              <w:bottom w:val="nil"/>
              <w:right w:val="nil"/>
            </w:tcBorders>
          </w:tcPr>
          <w:p w14:paraId="561E80F6" w14:textId="77777777" w:rsidR="004F7659" w:rsidRPr="00B13BE5" w:rsidRDefault="004F7659" w:rsidP="00587D8B">
            <w:pPr>
              <w:widowControl w:val="0"/>
              <w:spacing w:after="0" w:line="240" w:lineRule="auto"/>
              <w:rPr>
                <w:rFonts w:ascii="Tahoma" w:hAnsi="Tahoma" w:cs="Tahoma"/>
                <w:b/>
                <w:bCs/>
                <w:sz w:val="20"/>
                <w:szCs w:val="20"/>
              </w:rPr>
            </w:pPr>
            <w:r w:rsidRPr="00B13BE5">
              <w:rPr>
                <w:rFonts w:ascii="Tahoma" w:hAnsi="Tahoma" w:cs="Tahoma"/>
                <w:b/>
                <w:bCs/>
                <w:sz w:val="20"/>
                <w:szCs w:val="20"/>
              </w:rPr>
              <w:t>Потребитель</w:t>
            </w:r>
          </w:p>
          <w:p w14:paraId="6B463E3F" w14:textId="77777777" w:rsidR="004F7659" w:rsidRPr="00B13BE5" w:rsidRDefault="004F7659" w:rsidP="00587D8B">
            <w:pPr>
              <w:widowControl w:val="0"/>
              <w:spacing w:after="0" w:line="240" w:lineRule="auto"/>
              <w:jc w:val="both"/>
              <w:rPr>
                <w:rFonts w:ascii="Tahoma" w:hAnsi="Tahoma" w:cs="Tahoma"/>
                <w:b/>
                <w:bCs/>
                <w:sz w:val="20"/>
                <w:szCs w:val="20"/>
              </w:rPr>
            </w:pPr>
          </w:p>
          <w:p w14:paraId="00CEF1C6" w14:textId="77777777" w:rsidR="004F7659" w:rsidRPr="00B13BE5" w:rsidRDefault="004F7659" w:rsidP="00587D8B">
            <w:pPr>
              <w:widowControl w:val="0"/>
              <w:spacing w:after="0" w:line="240" w:lineRule="auto"/>
              <w:jc w:val="both"/>
              <w:rPr>
                <w:rFonts w:ascii="Tahoma" w:hAnsi="Tahoma" w:cs="Tahoma"/>
                <w:b/>
                <w:bCs/>
                <w:sz w:val="20"/>
                <w:szCs w:val="20"/>
              </w:rPr>
            </w:pPr>
          </w:p>
          <w:p w14:paraId="1E1DE836" w14:textId="77777777" w:rsidR="004F7659" w:rsidRPr="00B13BE5" w:rsidRDefault="004F7659" w:rsidP="00587D8B">
            <w:pPr>
              <w:widowControl w:val="0"/>
              <w:spacing w:after="0" w:line="240" w:lineRule="auto"/>
              <w:jc w:val="both"/>
              <w:rPr>
                <w:rFonts w:ascii="Tahoma" w:hAnsi="Tahoma" w:cs="Tahoma"/>
                <w:b/>
                <w:bCs/>
                <w:sz w:val="20"/>
                <w:szCs w:val="20"/>
              </w:rPr>
            </w:pPr>
            <w:r w:rsidRPr="00B13BE5">
              <w:rPr>
                <w:rFonts w:ascii="Tahoma" w:hAnsi="Tahoma" w:cs="Tahoma"/>
                <w:b/>
                <w:bCs/>
                <w:sz w:val="20"/>
                <w:szCs w:val="20"/>
              </w:rPr>
              <w:t>_____</w:t>
            </w:r>
            <w:r w:rsidRPr="00B13BE5">
              <w:rPr>
                <w:rFonts w:ascii="Tahoma" w:hAnsi="Tahoma" w:cs="Tahoma"/>
                <w:bCs/>
                <w:sz w:val="20"/>
                <w:szCs w:val="20"/>
              </w:rPr>
              <w:t>___________________/_____________/</w:t>
            </w:r>
          </w:p>
        </w:tc>
      </w:tr>
    </w:tbl>
    <w:p w14:paraId="130D08B6" w14:textId="77777777" w:rsidR="00C833AF" w:rsidRPr="00B13BE5" w:rsidRDefault="00C833AF" w:rsidP="0080283A">
      <w:pPr>
        <w:widowControl w:val="0"/>
        <w:tabs>
          <w:tab w:val="left" w:pos="1276"/>
        </w:tabs>
        <w:spacing w:after="120" w:line="240" w:lineRule="auto"/>
        <w:ind w:right="-1"/>
        <w:rPr>
          <w:rFonts w:ascii="Tahoma" w:hAnsi="Tahoma" w:cs="Tahoma"/>
          <w:b/>
          <w:bCs/>
          <w:sz w:val="20"/>
          <w:szCs w:val="20"/>
        </w:rPr>
      </w:pPr>
    </w:p>
    <w:sectPr w:rsidR="00C833AF" w:rsidRPr="00B13BE5" w:rsidSect="00643A3C">
      <w:footerReference w:type="even" r:id="rId11"/>
      <w:footerReference w:type="default" r:id="rId12"/>
      <w:footerReference w:type="first" r:id="rId13"/>
      <w:pgSz w:w="11906" w:h="16838"/>
      <w:pgMar w:top="993" w:right="567" w:bottom="1134" w:left="1134"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81379" w14:textId="77777777" w:rsidR="001A287F" w:rsidRDefault="001A287F" w:rsidP="003B6A3C">
      <w:pPr>
        <w:spacing w:after="0" w:line="240" w:lineRule="auto"/>
      </w:pPr>
      <w:r>
        <w:separator/>
      </w:r>
    </w:p>
  </w:endnote>
  <w:endnote w:type="continuationSeparator" w:id="0">
    <w:p w14:paraId="21698D5C" w14:textId="77777777" w:rsidR="001A287F" w:rsidRDefault="001A287F" w:rsidP="003B6A3C">
      <w:pPr>
        <w:spacing w:after="0" w:line="240" w:lineRule="auto"/>
      </w:pPr>
      <w:r>
        <w:continuationSeparator/>
      </w:r>
    </w:p>
  </w:endnote>
  <w:endnote w:type="continuationNotice" w:id="1">
    <w:p w14:paraId="402EB335" w14:textId="77777777" w:rsidR="001A287F" w:rsidRDefault="001A28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30D49" w14:textId="1C7110AE" w:rsidR="008327C7" w:rsidRPr="008327C7" w:rsidRDefault="008327C7" w:rsidP="008327C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sidR="00736706">
      <w:rPr>
        <w:rFonts w:ascii="Tahoma" w:hAnsi="Tahoma" w:cs="Tahoma"/>
        <w:color w:val="000000"/>
        <w:sz w:val="20"/>
        <w:szCs w:val="20"/>
      </w:rPr>
      <w:t xml:space="preserve">            Покупатель</w:t>
    </w:r>
    <w:r>
      <w:rPr>
        <w:rFonts w:ascii="Tahoma" w:hAnsi="Tahoma" w:cs="Tahoma"/>
        <w:color w:val="000000"/>
        <w:sz w:val="20"/>
        <w:szCs w:val="20"/>
      </w:rPr>
      <w:t xml:space="preserve"> __________________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179B2" w14:textId="00F39F96" w:rsidR="00B62705" w:rsidRPr="008327C7" w:rsidRDefault="008327C7" w:rsidP="008327C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w:t>
    </w:r>
    <w:r w:rsidR="00736706">
      <w:rPr>
        <w:rFonts w:ascii="Tahoma" w:hAnsi="Tahoma" w:cs="Tahoma"/>
        <w:color w:val="000000"/>
        <w:sz w:val="20"/>
        <w:szCs w:val="20"/>
      </w:rPr>
      <w:t xml:space="preserve">Покупатель </w:t>
    </w:r>
    <w:r>
      <w:rPr>
        <w:rFonts w:ascii="Tahoma" w:hAnsi="Tahoma" w:cs="Tahoma"/>
        <w:color w:val="000000"/>
        <w:sz w:val="20"/>
        <w:szCs w:val="20"/>
      </w:rPr>
      <w:t xml:space="preserve">__________________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E8FD7" w14:textId="792169C2" w:rsidR="008327C7" w:rsidRPr="008327C7" w:rsidRDefault="008327C7" w:rsidP="008327C7">
    <w:pPr>
      <w:widowControl w:val="0"/>
      <w:tabs>
        <w:tab w:val="center" w:pos="4785"/>
        <w:tab w:val="right" w:pos="9463"/>
      </w:tabs>
      <w:autoSpaceDE w:val="0"/>
      <w:autoSpaceDN w:val="0"/>
      <w:adjustRightInd w:val="0"/>
      <w:ind w:left="117" w:right="121"/>
      <w:rPr>
        <w:rFonts w:ascii="Tahoma" w:hAnsi="Tahoma" w:cs="Tahoma"/>
        <w:color w:val="000000"/>
        <w:sz w:val="20"/>
        <w:szCs w:val="20"/>
      </w:rPr>
    </w:pPr>
    <w:r>
      <w:rPr>
        <w:rFonts w:ascii="Tahoma" w:hAnsi="Tahoma" w:cs="Tahoma"/>
        <w:color w:val="000000"/>
        <w:sz w:val="20"/>
        <w:szCs w:val="20"/>
      </w:rPr>
      <w:t>Гарантирующий поставщик __________________</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pgNum/>
    </w:r>
    <w:r>
      <w:rPr>
        <w:rFonts w:ascii="Tahoma" w:hAnsi="Tahoma" w:cs="Tahoma"/>
        <w:color w:val="000000"/>
        <w:sz w:val="20"/>
        <w:szCs w:val="20"/>
      </w:rPr>
      <w:t xml:space="preserve">            По</w:t>
    </w:r>
    <w:r w:rsidR="00736706">
      <w:rPr>
        <w:rFonts w:ascii="Tahoma" w:hAnsi="Tahoma" w:cs="Tahoma"/>
        <w:color w:val="000000"/>
        <w:sz w:val="20"/>
        <w:szCs w:val="20"/>
      </w:rPr>
      <w:t>купатель</w:t>
    </w:r>
    <w:r>
      <w:rPr>
        <w:rFonts w:ascii="Tahoma" w:hAnsi="Tahoma" w:cs="Tahoma"/>
        <w:color w:val="000000"/>
        <w:sz w:val="20"/>
        <w:szCs w:val="20"/>
      </w:rPr>
      <w:t xml:space="preserve"> 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A117D" w14:textId="77777777" w:rsidR="001A287F" w:rsidRDefault="001A287F" w:rsidP="003B6A3C">
      <w:pPr>
        <w:spacing w:after="0" w:line="240" w:lineRule="auto"/>
      </w:pPr>
      <w:r>
        <w:separator/>
      </w:r>
    </w:p>
  </w:footnote>
  <w:footnote w:type="continuationSeparator" w:id="0">
    <w:p w14:paraId="6D2F139A" w14:textId="77777777" w:rsidR="001A287F" w:rsidRDefault="001A287F" w:rsidP="003B6A3C">
      <w:pPr>
        <w:spacing w:after="0" w:line="240" w:lineRule="auto"/>
      </w:pPr>
      <w:r>
        <w:continuationSeparator/>
      </w:r>
    </w:p>
  </w:footnote>
  <w:footnote w:type="continuationNotice" w:id="1">
    <w:p w14:paraId="793F9CB1" w14:textId="77777777" w:rsidR="001A287F" w:rsidRDefault="001A287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2929"/>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5"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1901AF"/>
    <w:multiLevelType w:val="multilevel"/>
    <w:tmpl w:val="984C19E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F1836BE"/>
    <w:multiLevelType w:val="multilevel"/>
    <w:tmpl w:val="99F82988"/>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AE7451"/>
    <w:multiLevelType w:val="multilevel"/>
    <w:tmpl w:val="2A184E78"/>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F236C3"/>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2A27A9"/>
    <w:multiLevelType w:val="hybridMultilevel"/>
    <w:tmpl w:val="88FE201E"/>
    <w:lvl w:ilvl="0" w:tplc="FFFFFFFF">
      <w:start w:val="5"/>
      <w:numFmt w:val="bullet"/>
      <w:lvlText w:val="-"/>
      <w:lvlJc w:val="left"/>
      <w:pPr>
        <w:ind w:left="873" w:hanging="360"/>
      </w:pPr>
      <w:rPr>
        <w:rFonts w:ascii="Times New Roman" w:eastAsia="Times New Roman" w:hAnsi="Times New Roman" w:hint="default"/>
      </w:rPr>
    </w:lvl>
    <w:lvl w:ilvl="1" w:tplc="04190003">
      <w:start w:val="1"/>
      <w:numFmt w:val="bullet"/>
      <w:lvlText w:val="o"/>
      <w:lvlJc w:val="left"/>
      <w:pPr>
        <w:ind w:left="1593" w:hanging="360"/>
      </w:pPr>
      <w:rPr>
        <w:rFonts w:ascii="Courier New" w:hAnsi="Courier New" w:cs="Courier New" w:hint="default"/>
      </w:rPr>
    </w:lvl>
    <w:lvl w:ilvl="2" w:tplc="04190005">
      <w:start w:val="1"/>
      <w:numFmt w:val="bullet"/>
      <w:lvlText w:val=""/>
      <w:lvlJc w:val="left"/>
      <w:pPr>
        <w:ind w:left="2313" w:hanging="360"/>
      </w:pPr>
      <w:rPr>
        <w:rFonts w:ascii="Wingdings" w:hAnsi="Wingdings" w:cs="Wingdings" w:hint="default"/>
      </w:rPr>
    </w:lvl>
    <w:lvl w:ilvl="3" w:tplc="04190001">
      <w:start w:val="1"/>
      <w:numFmt w:val="bullet"/>
      <w:lvlText w:val=""/>
      <w:lvlJc w:val="left"/>
      <w:pPr>
        <w:ind w:left="3033" w:hanging="360"/>
      </w:pPr>
      <w:rPr>
        <w:rFonts w:ascii="Symbol" w:hAnsi="Symbol" w:cs="Symbol" w:hint="default"/>
      </w:rPr>
    </w:lvl>
    <w:lvl w:ilvl="4" w:tplc="04190003">
      <w:start w:val="1"/>
      <w:numFmt w:val="bullet"/>
      <w:lvlText w:val="o"/>
      <w:lvlJc w:val="left"/>
      <w:pPr>
        <w:ind w:left="3753" w:hanging="360"/>
      </w:pPr>
      <w:rPr>
        <w:rFonts w:ascii="Courier New" w:hAnsi="Courier New" w:cs="Courier New" w:hint="default"/>
      </w:rPr>
    </w:lvl>
    <w:lvl w:ilvl="5" w:tplc="04190005">
      <w:start w:val="1"/>
      <w:numFmt w:val="bullet"/>
      <w:lvlText w:val=""/>
      <w:lvlJc w:val="left"/>
      <w:pPr>
        <w:ind w:left="4473" w:hanging="360"/>
      </w:pPr>
      <w:rPr>
        <w:rFonts w:ascii="Wingdings" w:hAnsi="Wingdings" w:cs="Wingdings" w:hint="default"/>
      </w:rPr>
    </w:lvl>
    <w:lvl w:ilvl="6" w:tplc="04190001">
      <w:start w:val="1"/>
      <w:numFmt w:val="bullet"/>
      <w:lvlText w:val=""/>
      <w:lvlJc w:val="left"/>
      <w:pPr>
        <w:ind w:left="5193" w:hanging="360"/>
      </w:pPr>
      <w:rPr>
        <w:rFonts w:ascii="Symbol" w:hAnsi="Symbol" w:cs="Symbol" w:hint="default"/>
      </w:rPr>
    </w:lvl>
    <w:lvl w:ilvl="7" w:tplc="04190003">
      <w:start w:val="1"/>
      <w:numFmt w:val="bullet"/>
      <w:lvlText w:val="o"/>
      <w:lvlJc w:val="left"/>
      <w:pPr>
        <w:ind w:left="5913" w:hanging="360"/>
      </w:pPr>
      <w:rPr>
        <w:rFonts w:ascii="Courier New" w:hAnsi="Courier New" w:cs="Courier New" w:hint="default"/>
      </w:rPr>
    </w:lvl>
    <w:lvl w:ilvl="8" w:tplc="04190005">
      <w:start w:val="1"/>
      <w:numFmt w:val="bullet"/>
      <w:lvlText w:val=""/>
      <w:lvlJc w:val="left"/>
      <w:pPr>
        <w:ind w:left="6633" w:hanging="360"/>
      </w:pPr>
      <w:rPr>
        <w:rFonts w:ascii="Wingdings" w:hAnsi="Wingdings" w:cs="Wingdings" w:hint="default"/>
      </w:rPr>
    </w:lvl>
  </w:abstractNum>
  <w:abstractNum w:abstractNumId="6" w15:restartNumberingAfterBreak="0">
    <w:nsid w:val="1A93247A"/>
    <w:multiLevelType w:val="multilevel"/>
    <w:tmpl w:val="E2743470"/>
    <w:lvl w:ilvl="0">
      <w:start w:val="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F0590E"/>
    <w:multiLevelType w:val="hybridMultilevel"/>
    <w:tmpl w:val="94EA473E"/>
    <w:lvl w:ilvl="0" w:tplc="2CB80E7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54F0B8F"/>
    <w:multiLevelType w:val="hybridMultilevel"/>
    <w:tmpl w:val="5476AA26"/>
    <w:lvl w:ilvl="0" w:tplc="04190001">
      <w:start w:val="1"/>
      <w:numFmt w:val="bullet"/>
      <w:lvlText w:val=""/>
      <w:lvlJc w:val="left"/>
      <w:pPr>
        <w:ind w:left="1233" w:hanging="360"/>
      </w:pPr>
      <w:rPr>
        <w:rFonts w:ascii="Symbol" w:hAnsi="Symbol" w:cs="Symbol" w:hint="default"/>
      </w:rPr>
    </w:lvl>
    <w:lvl w:ilvl="1" w:tplc="04190003">
      <w:start w:val="1"/>
      <w:numFmt w:val="bullet"/>
      <w:lvlText w:val="o"/>
      <w:lvlJc w:val="left"/>
      <w:pPr>
        <w:ind w:left="1953" w:hanging="360"/>
      </w:pPr>
      <w:rPr>
        <w:rFonts w:ascii="Courier New" w:hAnsi="Courier New" w:cs="Courier New" w:hint="default"/>
      </w:rPr>
    </w:lvl>
    <w:lvl w:ilvl="2" w:tplc="04190005">
      <w:start w:val="1"/>
      <w:numFmt w:val="bullet"/>
      <w:lvlText w:val=""/>
      <w:lvlJc w:val="left"/>
      <w:pPr>
        <w:ind w:left="2673" w:hanging="360"/>
      </w:pPr>
      <w:rPr>
        <w:rFonts w:ascii="Wingdings" w:hAnsi="Wingdings" w:cs="Wingdings" w:hint="default"/>
      </w:rPr>
    </w:lvl>
    <w:lvl w:ilvl="3" w:tplc="04190001">
      <w:start w:val="1"/>
      <w:numFmt w:val="bullet"/>
      <w:lvlText w:val=""/>
      <w:lvlJc w:val="left"/>
      <w:pPr>
        <w:ind w:left="3393" w:hanging="360"/>
      </w:pPr>
      <w:rPr>
        <w:rFonts w:ascii="Symbol" w:hAnsi="Symbol" w:cs="Symbol" w:hint="default"/>
      </w:rPr>
    </w:lvl>
    <w:lvl w:ilvl="4" w:tplc="04190003">
      <w:start w:val="1"/>
      <w:numFmt w:val="bullet"/>
      <w:lvlText w:val="o"/>
      <w:lvlJc w:val="left"/>
      <w:pPr>
        <w:ind w:left="4113" w:hanging="360"/>
      </w:pPr>
      <w:rPr>
        <w:rFonts w:ascii="Courier New" w:hAnsi="Courier New" w:cs="Courier New" w:hint="default"/>
      </w:rPr>
    </w:lvl>
    <w:lvl w:ilvl="5" w:tplc="04190005">
      <w:start w:val="1"/>
      <w:numFmt w:val="bullet"/>
      <w:lvlText w:val=""/>
      <w:lvlJc w:val="left"/>
      <w:pPr>
        <w:ind w:left="4833" w:hanging="360"/>
      </w:pPr>
      <w:rPr>
        <w:rFonts w:ascii="Wingdings" w:hAnsi="Wingdings" w:cs="Wingdings" w:hint="default"/>
      </w:rPr>
    </w:lvl>
    <w:lvl w:ilvl="6" w:tplc="04190001">
      <w:start w:val="1"/>
      <w:numFmt w:val="bullet"/>
      <w:lvlText w:val=""/>
      <w:lvlJc w:val="left"/>
      <w:pPr>
        <w:ind w:left="5553" w:hanging="360"/>
      </w:pPr>
      <w:rPr>
        <w:rFonts w:ascii="Symbol" w:hAnsi="Symbol" w:cs="Symbol" w:hint="default"/>
      </w:rPr>
    </w:lvl>
    <w:lvl w:ilvl="7" w:tplc="04190003">
      <w:start w:val="1"/>
      <w:numFmt w:val="bullet"/>
      <w:lvlText w:val="o"/>
      <w:lvlJc w:val="left"/>
      <w:pPr>
        <w:ind w:left="6273" w:hanging="360"/>
      </w:pPr>
      <w:rPr>
        <w:rFonts w:ascii="Courier New" w:hAnsi="Courier New" w:cs="Courier New" w:hint="default"/>
      </w:rPr>
    </w:lvl>
    <w:lvl w:ilvl="8" w:tplc="04190005">
      <w:start w:val="1"/>
      <w:numFmt w:val="bullet"/>
      <w:lvlText w:val=""/>
      <w:lvlJc w:val="left"/>
      <w:pPr>
        <w:ind w:left="6993" w:hanging="360"/>
      </w:pPr>
      <w:rPr>
        <w:rFonts w:ascii="Wingdings" w:hAnsi="Wingdings" w:cs="Wingdings" w:hint="default"/>
      </w:rPr>
    </w:lvl>
  </w:abstractNum>
  <w:abstractNum w:abstractNumId="9" w15:restartNumberingAfterBreak="0">
    <w:nsid w:val="26442D12"/>
    <w:multiLevelType w:val="multilevel"/>
    <w:tmpl w:val="9CCE3C6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AD2AFD"/>
    <w:multiLevelType w:val="multilevel"/>
    <w:tmpl w:val="A946595A"/>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27A3A4C"/>
    <w:multiLevelType w:val="multilevel"/>
    <w:tmpl w:val="8F8EC3FC"/>
    <w:lvl w:ilvl="0">
      <w:start w:val="4"/>
      <w:numFmt w:val="decimal"/>
      <w:lvlText w:val="%1."/>
      <w:lvlJc w:val="left"/>
      <w:pPr>
        <w:ind w:left="435" w:hanging="435"/>
      </w:pPr>
      <w:rPr>
        <w:rFonts w:hint="default"/>
      </w:rPr>
    </w:lvl>
    <w:lvl w:ilvl="1">
      <w:start w:val="1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3497548C"/>
    <w:multiLevelType w:val="multilevel"/>
    <w:tmpl w:val="05F4E3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8206742"/>
    <w:multiLevelType w:val="hybridMultilevel"/>
    <w:tmpl w:val="9CDAE17C"/>
    <w:lvl w:ilvl="0" w:tplc="581453A0">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4" w15:restartNumberingAfterBreak="0">
    <w:nsid w:val="39AF1F87"/>
    <w:multiLevelType w:val="multilevel"/>
    <w:tmpl w:val="57167D24"/>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3A3E0E02"/>
    <w:multiLevelType w:val="multilevel"/>
    <w:tmpl w:val="2EFE4E0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644E4B"/>
    <w:multiLevelType w:val="multilevel"/>
    <w:tmpl w:val="B2ACF4E2"/>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717EDB"/>
    <w:multiLevelType w:val="hybridMultilevel"/>
    <w:tmpl w:val="DC8CA2C6"/>
    <w:lvl w:ilvl="0" w:tplc="A89CE95C">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ECC66A2"/>
    <w:multiLevelType w:val="multilevel"/>
    <w:tmpl w:val="AAB096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AC22A39"/>
    <w:multiLevelType w:val="multilevel"/>
    <w:tmpl w:val="F4446790"/>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0F9247E"/>
    <w:multiLevelType w:val="multilevel"/>
    <w:tmpl w:val="8CC01F2E"/>
    <w:lvl w:ilvl="0">
      <w:start w:val="2"/>
      <w:numFmt w:val="decimal"/>
      <w:lvlText w:val="%1."/>
      <w:lvlJc w:val="left"/>
      <w:pPr>
        <w:ind w:left="495" w:hanging="49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855" w:hanging="720"/>
      </w:pPr>
      <w:rPr>
        <w:rFonts w:hint="default"/>
        <w:b w:val="0"/>
        <w:bCs w:val="0"/>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E2336D"/>
    <w:multiLevelType w:val="multilevel"/>
    <w:tmpl w:val="53B82B9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B0004B"/>
    <w:multiLevelType w:val="hybridMultilevel"/>
    <w:tmpl w:val="57A02738"/>
    <w:lvl w:ilvl="0" w:tplc="18CA78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065375"/>
    <w:multiLevelType w:val="multilevel"/>
    <w:tmpl w:val="C8108F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69F3865"/>
    <w:multiLevelType w:val="multilevel"/>
    <w:tmpl w:val="1E02921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86542F4"/>
    <w:multiLevelType w:val="hybridMultilevel"/>
    <w:tmpl w:val="8368D668"/>
    <w:lvl w:ilvl="0" w:tplc="A89CE9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616BBE"/>
    <w:multiLevelType w:val="hybridMultilevel"/>
    <w:tmpl w:val="6B30A3D8"/>
    <w:lvl w:ilvl="0" w:tplc="8116C4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9E66952"/>
    <w:multiLevelType w:val="multilevel"/>
    <w:tmpl w:val="8376E3FA"/>
    <w:lvl w:ilvl="0">
      <w:start w:val="2"/>
      <w:numFmt w:val="decimal"/>
      <w:lvlText w:val="%1."/>
      <w:lvlJc w:val="left"/>
      <w:pPr>
        <w:ind w:left="495" w:hanging="495"/>
      </w:pPr>
      <w:rPr>
        <w:rFonts w:eastAsia="Times New Roman" w:hint="default"/>
      </w:rPr>
    </w:lvl>
    <w:lvl w:ilvl="1">
      <w:start w:val="1"/>
      <w:numFmt w:val="decimal"/>
      <w:lvlText w:val="%1.%2."/>
      <w:lvlJc w:val="left"/>
      <w:pPr>
        <w:ind w:left="720" w:hanging="720"/>
      </w:pPr>
      <w:rPr>
        <w:rFonts w:eastAsia="Times New Roman" w:hint="default"/>
      </w:rPr>
    </w:lvl>
    <w:lvl w:ilvl="2">
      <w:start w:val="3"/>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8" w15:restartNumberingAfterBreak="0">
    <w:nsid w:val="6BC82935"/>
    <w:multiLevelType w:val="multilevel"/>
    <w:tmpl w:val="306ADF1A"/>
    <w:lvl w:ilvl="0">
      <w:start w:val="1"/>
      <w:numFmt w:val="decimal"/>
      <w:lvlText w:val="1%1"/>
      <w:lvlJc w:val="left"/>
      <w:pPr>
        <w:tabs>
          <w:tab w:val="num" w:pos="360"/>
        </w:tabs>
        <w:ind w:left="360" w:hanging="360"/>
      </w:p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523184B"/>
    <w:multiLevelType w:val="hybridMultilevel"/>
    <w:tmpl w:val="FFD2E380"/>
    <w:lvl w:ilvl="0" w:tplc="B22833EA">
      <w:start w:val="9"/>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0" w15:restartNumberingAfterBreak="0">
    <w:nsid w:val="7FA820EA"/>
    <w:multiLevelType w:val="multilevel"/>
    <w:tmpl w:val="AE70896E"/>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215"/>
        </w:tabs>
        <w:ind w:left="1215" w:hanging="1215"/>
      </w:pPr>
      <w:rPr>
        <w:rFonts w:hint="default"/>
        <w:color w:val="auto"/>
      </w:rPr>
    </w:lvl>
    <w:lvl w:ilvl="2">
      <w:start w:val="1"/>
      <w:numFmt w:val="decimal"/>
      <w:lvlText w:val="%1.%2.%3."/>
      <w:lvlJc w:val="left"/>
      <w:pPr>
        <w:tabs>
          <w:tab w:val="num" w:pos="1783"/>
        </w:tabs>
        <w:ind w:left="1783" w:hanging="1215"/>
      </w:pPr>
      <w:rPr>
        <w:rFonts w:hint="default"/>
      </w:rPr>
    </w:lvl>
    <w:lvl w:ilvl="3">
      <w:start w:val="1"/>
      <w:numFmt w:val="decimal"/>
      <w:lvlText w:val="%1.%2.%3.%4."/>
      <w:lvlJc w:val="left"/>
      <w:pPr>
        <w:tabs>
          <w:tab w:val="num" w:pos="3375"/>
        </w:tabs>
        <w:ind w:left="3375" w:hanging="1215"/>
      </w:pPr>
      <w:rPr>
        <w:rFonts w:hint="default"/>
      </w:rPr>
    </w:lvl>
    <w:lvl w:ilvl="4">
      <w:start w:val="1"/>
      <w:numFmt w:val="decimal"/>
      <w:lvlText w:val="%1.%2.%3.%4.%5."/>
      <w:lvlJc w:val="left"/>
      <w:pPr>
        <w:tabs>
          <w:tab w:val="num" w:pos="4095"/>
        </w:tabs>
        <w:ind w:left="4095" w:hanging="1215"/>
      </w:pPr>
      <w:rPr>
        <w:rFonts w:hint="default"/>
      </w:rPr>
    </w:lvl>
    <w:lvl w:ilvl="5">
      <w:start w:val="1"/>
      <w:numFmt w:val="decimal"/>
      <w:lvlText w:val="%1.%2.%3.%4.%5.%6."/>
      <w:lvlJc w:val="left"/>
      <w:pPr>
        <w:tabs>
          <w:tab w:val="num" w:pos="4815"/>
        </w:tabs>
        <w:ind w:left="4815" w:hanging="1215"/>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
  </w:num>
  <w:num w:numId="2">
    <w:abstractNumId w:val="1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3"/>
  </w:num>
  <w:num w:numId="6">
    <w:abstractNumId w:val="8"/>
  </w:num>
  <w:num w:numId="7">
    <w:abstractNumId w:val="30"/>
  </w:num>
  <w:num w:numId="8">
    <w:abstractNumId w:val="15"/>
  </w:num>
  <w:num w:numId="9">
    <w:abstractNumId w:val="5"/>
  </w:num>
  <w:num w:numId="10">
    <w:abstractNumId w:val="27"/>
  </w:num>
  <w:num w:numId="11">
    <w:abstractNumId w:val="6"/>
  </w:num>
  <w:num w:numId="12">
    <w:abstractNumId w:val="0"/>
  </w:num>
  <w:num w:numId="13">
    <w:abstractNumId w:val="12"/>
  </w:num>
  <w:num w:numId="14">
    <w:abstractNumId w:val="24"/>
  </w:num>
  <w:num w:numId="15">
    <w:abstractNumId w:val="3"/>
  </w:num>
  <w:num w:numId="16">
    <w:abstractNumId w:val="2"/>
  </w:num>
  <w:num w:numId="17">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num>
  <w:num w:numId="22">
    <w:abstractNumId w:val="9"/>
  </w:num>
  <w:num w:numId="23">
    <w:abstractNumId w:val="22"/>
  </w:num>
  <w:num w:numId="24">
    <w:abstractNumId w:val="1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0"/>
  </w:num>
  <w:num w:numId="28">
    <w:abstractNumId w:val="20"/>
  </w:num>
  <w:num w:numId="29">
    <w:abstractNumId w:val="7"/>
  </w:num>
  <w:num w:numId="30">
    <w:abstractNumId w:val="26"/>
  </w:num>
  <w:num w:numId="31">
    <w:abstractNumId w:val="4"/>
  </w:num>
  <w:num w:numId="32">
    <w:abstractNumId w:val="25"/>
  </w:num>
  <w:num w:numId="33">
    <w:abstractNumId w:val="29"/>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evenAndOddHeader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7F"/>
    <w:rsid w:val="0000000C"/>
    <w:rsid w:val="000033C1"/>
    <w:rsid w:val="00004E61"/>
    <w:rsid w:val="000061BB"/>
    <w:rsid w:val="0000795F"/>
    <w:rsid w:val="0001293A"/>
    <w:rsid w:val="00013442"/>
    <w:rsid w:val="00013E47"/>
    <w:rsid w:val="00016836"/>
    <w:rsid w:val="00017709"/>
    <w:rsid w:val="00017B31"/>
    <w:rsid w:val="000211B7"/>
    <w:rsid w:val="00024E77"/>
    <w:rsid w:val="000271BE"/>
    <w:rsid w:val="0003603F"/>
    <w:rsid w:val="00047056"/>
    <w:rsid w:val="00054BCB"/>
    <w:rsid w:val="000574F8"/>
    <w:rsid w:val="0006540A"/>
    <w:rsid w:val="000715B9"/>
    <w:rsid w:val="00072D85"/>
    <w:rsid w:val="000735AB"/>
    <w:rsid w:val="0007580D"/>
    <w:rsid w:val="00082A1A"/>
    <w:rsid w:val="0008413A"/>
    <w:rsid w:val="0008451B"/>
    <w:rsid w:val="00085EF6"/>
    <w:rsid w:val="000864B8"/>
    <w:rsid w:val="000876D7"/>
    <w:rsid w:val="0009173B"/>
    <w:rsid w:val="00091877"/>
    <w:rsid w:val="00092FAB"/>
    <w:rsid w:val="000A4C0E"/>
    <w:rsid w:val="000B45FA"/>
    <w:rsid w:val="000B6FFA"/>
    <w:rsid w:val="000C504A"/>
    <w:rsid w:val="000C6F06"/>
    <w:rsid w:val="000D4C0F"/>
    <w:rsid w:val="000E087E"/>
    <w:rsid w:val="000E1EE3"/>
    <w:rsid w:val="000E3437"/>
    <w:rsid w:val="000E37D2"/>
    <w:rsid w:val="000E449D"/>
    <w:rsid w:val="000E6976"/>
    <w:rsid w:val="000E6B31"/>
    <w:rsid w:val="000E7BC9"/>
    <w:rsid w:val="000F2F01"/>
    <w:rsid w:val="000F3C45"/>
    <w:rsid w:val="000F4CCF"/>
    <w:rsid w:val="000F6B6B"/>
    <w:rsid w:val="000F7DF3"/>
    <w:rsid w:val="0010096B"/>
    <w:rsid w:val="001029EE"/>
    <w:rsid w:val="00102D8B"/>
    <w:rsid w:val="00103F9A"/>
    <w:rsid w:val="0010675D"/>
    <w:rsid w:val="00107112"/>
    <w:rsid w:val="00110323"/>
    <w:rsid w:val="00111B69"/>
    <w:rsid w:val="00111FD7"/>
    <w:rsid w:val="00113379"/>
    <w:rsid w:val="00116ED3"/>
    <w:rsid w:val="00120101"/>
    <w:rsid w:val="0012312A"/>
    <w:rsid w:val="001267AC"/>
    <w:rsid w:val="00127F55"/>
    <w:rsid w:val="0013142E"/>
    <w:rsid w:val="00140409"/>
    <w:rsid w:val="00141B94"/>
    <w:rsid w:val="00142D1D"/>
    <w:rsid w:val="00150E6C"/>
    <w:rsid w:val="00152EF7"/>
    <w:rsid w:val="00153F39"/>
    <w:rsid w:val="00154E70"/>
    <w:rsid w:val="001552F5"/>
    <w:rsid w:val="0015688A"/>
    <w:rsid w:val="0016320D"/>
    <w:rsid w:val="00167022"/>
    <w:rsid w:val="0017195F"/>
    <w:rsid w:val="00175997"/>
    <w:rsid w:val="001818CF"/>
    <w:rsid w:val="00186ECF"/>
    <w:rsid w:val="00187636"/>
    <w:rsid w:val="00193629"/>
    <w:rsid w:val="001955B8"/>
    <w:rsid w:val="001A1503"/>
    <w:rsid w:val="001A287F"/>
    <w:rsid w:val="001A3B40"/>
    <w:rsid w:val="001A4B5C"/>
    <w:rsid w:val="001A4B84"/>
    <w:rsid w:val="001B175A"/>
    <w:rsid w:val="001B2F22"/>
    <w:rsid w:val="001B3512"/>
    <w:rsid w:val="001C1BD7"/>
    <w:rsid w:val="001C5353"/>
    <w:rsid w:val="001D049F"/>
    <w:rsid w:val="001D28AE"/>
    <w:rsid w:val="001D3B7B"/>
    <w:rsid w:val="001D6381"/>
    <w:rsid w:val="001E1690"/>
    <w:rsid w:val="001E1D54"/>
    <w:rsid w:val="001E2BB7"/>
    <w:rsid w:val="001E2F39"/>
    <w:rsid w:val="001F1290"/>
    <w:rsid w:val="001F6E8D"/>
    <w:rsid w:val="002012DC"/>
    <w:rsid w:val="00206F9E"/>
    <w:rsid w:val="00210397"/>
    <w:rsid w:val="00210A0F"/>
    <w:rsid w:val="002140FC"/>
    <w:rsid w:val="0022267A"/>
    <w:rsid w:val="00224E25"/>
    <w:rsid w:val="00230D92"/>
    <w:rsid w:val="002340C4"/>
    <w:rsid w:val="00234B9B"/>
    <w:rsid w:val="002365AF"/>
    <w:rsid w:val="00245886"/>
    <w:rsid w:val="002504B3"/>
    <w:rsid w:val="002510D9"/>
    <w:rsid w:val="00256A64"/>
    <w:rsid w:val="00260F37"/>
    <w:rsid w:val="0026419F"/>
    <w:rsid w:val="00265D33"/>
    <w:rsid w:val="00266B98"/>
    <w:rsid w:val="00271AEC"/>
    <w:rsid w:val="002755D5"/>
    <w:rsid w:val="0028348F"/>
    <w:rsid w:val="002838FE"/>
    <w:rsid w:val="00285F38"/>
    <w:rsid w:val="00292FE2"/>
    <w:rsid w:val="002947F5"/>
    <w:rsid w:val="00296368"/>
    <w:rsid w:val="002A087E"/>
    <w:rsid w:val="002A1AC1"/>
    <w:rsid w:val="002A4425"/>
    <w:rsid w:val="002B1B2E"/>
    <w:rsid w:val="002B2551"/>
    <w:rsid w:val="002B340D"/>
    <w:rsid w:val="002B3F44"/>
    <w:rsid w:val="002B4A89"/>
    <w:rsid w:val="002C087E"/>
    <w:rsid w:val="002C31DA"/>
    <w:rsid w:val="002C6AEA"/>
    <w:rsid w:val="002C6D8A"/>
    <w:rsid w:val="002C7C57"/>
    <w:rsid w:val="002D424D"/>
    <w:rsid w:val="002D47FF"/>
    <w:rsid w:val="002D52E9"/>
    <w:rsid w:val="002E1B3A"/>
    <w:rsid w:val="002E265D"/>
    <w:rsid w:val="002E58D3"/>
    <w:rsid w:val="002E7678"/>
    <w:rsid w:val="002F408D"/>
    <w:rsid w:val="002F529A"/>
    <w:rsid w:val="002F5DFA"/>
    <w:rsid w:val="002F69FC"/>
    <w:rsid w:val="002F77CA"/>
    <w:rsid w:val="00300A8F"/>
    <w:rsid w:val="003013B4"/>
    <w:rsid w:val="0030177F"/>
    <w:rsid w:val="003023CB"/>
    <w:rsid w:val="00303B13"/>
    <w:rsid w:val="00303D3F"/>
    <w:rsid w:val="00304341"/>
    <w:rsid w:val="00307533"/>
    <w:rsid w:val="00311679"/>
    <w:rsid w:val="00314B80"/>
    <w:rsid w:val="00315CA6"/>
    <w:rsid w:val="0031740F"/>
    <w:rsid w:val="003174CE"/>
    <w:rsid w:val="00321E7E"/>
    <w:rsid w:val="0032371E"/>
    <w:rsid w:val="00325378"/>
    <w:rsid w:val="003253AD"/>
    <w:rsid w:val="003267C6"/>
    <w:rsid w:val="00330BBB"/>
    <w:rsid w:val="00331527"/>
    <w:rsid w:val="0033185E"/>
    <w:rsid w:val="00331C9C"/>
    <w:rsid w:val="00335590"/>
    <w:rsid w:val="003364DF"/>
    <w:rsid w:val="00337E64"/>
    <w:rsid w:val="00337EF7"/>
    <w:rsid w:val="00340EFE"/>
    <w:rsid w:val="003419EC"/>
    <w:rsid w:val="0034247C"/>
    <w:rsid w:val="003426F3"/>
    <w:rsid w:val="00346295"/>
    <w:rsid w:val="003463C8"/>
    <w:rsid w:val="003519A1"/>
    <w:rsid w:val="00351F91"/>
    <w:rsid w:val="00352161"/>
    <w:rsid w:val="00355A78"/>
    <w:rsid w:val="00360D22"/>
    <w:rsid w:val="00362263"/>
    <w:rsid w:val="0036292B"/>
    <w:rsid w:val="00367E3E"/>
    <w:rsid w:val="00370D71"/>
    <w:rsid w:val="00371E63"/>
    <w:rsid w:val="00373A94"/>
    <w:rsid w:val="003742C2"/>
    <w:rsid w:val="00375DAB"/>
    <w:rsid w:val="00375DCF"/>
    <w:rsid w:val="00382640"/>
    <w:rsid w:val="00383499"/>
    <w:rsid w:val="0039309B"/>
    <w:rsid w:val="00393FEE"/>
    <w:rsid w:val="0039415D"/>
    <w:rsid w:val="003968CE"/>
    <w:rsid w:val="003A0725"/>
    <w:rsid w:val="003B1739"/>
    <w:rsid w:val="003B296C"/>
    <w:rsid w:val="003B6A3C"/>
    <w:rsid w:val="003C14EB"/>
    <w:rsid w:val="003C237E"/>
    <w:rsid w:val="003C3F19"/>
    <w:rsid w:val="003D56B9"/>
    <w:rsid w:val="003D7656"/>
    <w:rsid w:val="003D7A2F"/>
    <w:rsid w:val="003E024D"/>
    <w:rsid w:val="003E4D94"/>
    <w:rsid w:val="003F46AF"/>
    <w:rsid w:val="00400D07"/>
    <w:rsid w:val="0040548E"/>
    <w:rsid w:val="00405CAA"/>
    <w:rsid w:val="00406C82"/>
    <w:rsid w:val="00407EC0"/>
    <w:rsid w:val="00414E37"/>
    <w:rsid w:val="00415BF6"/>
    <w:rsid w:val="00416336"/>
    <w:rsid w:val="00416BF3"/>
    <w:rsid w:val="00417173"/>
    <w:rsid w:val="00420175"/>
    <w:rsid w:val="0042456D"/>
    <w:rsid w:val="00424576"/>
    <w:rsid w:val="00426AB3"/>
    <w:rsid w:val="00436634"/>
    <w:rsid w:val="004375D9"/>
    <w:rsid w:val="00437DCD"/>
    <w:rsid w:val="00441A0F"/>
    <w:rsid w:val="00441ADB"/>
    <w:rsid w:val="00444565"/>
    <w:rsid w:val="00444C1F"/>
    <w:rsid w:val="004521C5"/>
    <w:rsid w:val="00464797"/>
    <w:rsid w:val="00474627"/>
    <w:rsid w:val="00481C2B"/>
    <w:rsid w:val="00492D93"/>
    <w:rsid w:val="00493086"/>
    <w:rsid w:val="00495AD1"/>
    <w:rsid w:val="00497B2A"/>
    <w:rsid w:val="004A2590"/>
    <w:rsid w:val="004A62CC"/>
    <w:rsid w:val="004B4E43"/>
    <w:rsid w:val="004B579A"/>
    <w:rsid w:val="004B7355"/>
    <w:rsid w:val="004B74BB"/>
    <w:rsid w:val="004B7899"/>
    <w:rsid w:val="004C4F16"/>
    <w:rsid w:val="004D0BC0"/>
    <w:rsid w:val="004D7047"/>
    <w:rsid w:val="004D7484"/>
    <w:rsid w:val="004D76C6"/>
    <w:rsid w:val="004E7D35"/>
    <w:rsid w:val="004F0EBD"/>
    <w:rsid w:val="004F12CA"/>
    <w:rsid w:val="004F1FE9"/>
    <w:rsid w:val="004F27A3"/>
    <w:rsid w:val="004F593D"/>
    <w:rsid w:val="004F5E32"/>
    <w:rsid w:val="004F7659"/>
    <w:rsid w:val="00501185"/>
    <w:rsid w:val="0050392A"/>
    <w:rsid w:val="00505A4C"/>
    <w:rsid w:val="00510BA8"/>
    <w:rsid w:val="005138AE"/>
    <w:rsid w:val="00513970"/>
    <w:rsid w:val="00513FC2"/>
    <w:rsid w:val="00514AF4"/>
    <w:rsid w:val="00514F39"/>
    <w:rsid w:val="00521D01"/>
    <w:rsid w:val="0052298B"/>
    <w:rsid w:val="005245A3"/>
    <w:rsid w:val="00530F08"/>
    <w:rsid w:val="005318CD"/>
    <w:rsid w:val="00541D54"/>
    <w:rsid w:val="00551560"/>
    <w:rsid w:val="00552878"/>
    <w:rsid w:val="00555F96"/>
    <w:rsid w:val="00557000"/>
    <w:rsid w:val="0056284C"/>
    <w:rsid w:val="00564532"/>
    <w:rsid w:val="00564640"/>
    <w:rsid w:val="00573E11"/>
    <w:rsid w:val="00576327"/>
    <w:rsid w:val="00576775"/>
    <w:rsid w:val="00576D76"/>
    <w:rsid w:val="00577D2C"/>
    <w:rsid w:val="005828F4"/>
    <w:rsid w:val="00582A6D"/>
    <w:rsid w:val="0058568E"/>
    <w:rsid w:val="00591F23"/>
    <w:rsid w:val="00592C5B"/>
    <w:rsid w:val="0059379A"/>
    <w:rsid w:val="00595AC8"/>
    <w:rsid w:val="005A312F"/>
    <w:rsid w:val="005A554D"/>
    <w:rsid w:val="005B02FB"/>
    <w:rsid w:val="005B0733"/>
    <w:rsid w:val="005B256F"/>
    <w:rsid w:val="005B2EDA"/>
    <w:rsid w:val="005B3B8D"/>
    <w:rsid w:val="005B5CBA"/>
    <w:rsid w:val="005B7975"/>
    <w:rsid w:val="005C0522"/>
    <w:rsid w:val="005C4C7D"/>
    <w:rsid w:val="005C737F"/>
    <w:rsid w:val="005D1D79"/>
    <w:rsid w:val="005D291E"/>
    <w:rsid w:val="005D2E20"/>
    <w:rsid w:val="005E064D"/>
    <w:rsid w:val="005E3B4C"/>
    <w:rsid w:val="005E41C0"/>
    <w:rsid w:val="005E5EA6"/>
    <w:rsid w:val="005E6396"/>
    <w:rsid w:val="005F1F08"/>
    <w:rsid w:val="005F4FA6"/>
    <w:rsid w:val="0060031D"/>
    <w:rsid w:val="006068A3"/>
    <w:rsid w:val="00606DDC"/>
    <w:rsid w:val="00623066"/>
    <w:rsid w:val="00623527"/>
    <w:rsid w:val="00632A96"/>
    <w:rsid w:val="006372C1"/>
    <w:rsid w:val="0063761A"/>
    <w:rsid w:val="00642352"/>
    <w:rsid w:val="00642B54"/>
    <w:rsid w:val="00642C32"/>
    <w:rsid w:val="006436ED"/>
    <w:rsid w:val="00643A3C"/>
    <w:rsid w:val="006448AE"/>
    <w:rsid w:val="006525AA"/>
    <w:rsid w:val="00652CCF"/>
    <w:rsid w:val="006535F4"/>
    <w:rsid w:val="00653D0D"/>
    <w:rsid w:val="006548AC"/>
    <w:rsid w:val="0066019C"/>
    <w:rsid w:val="00660E92"/>
    <w:rsid w:val="00661FBF"/>
    <w:rsid w:val="00662EAF"/>
    <w:rsid w:val="00666194"/>
    <w:rsid w:val="00667A38"/>
    <w:rsid w:val="006730E2"/>
    <w:rsid w:val="00674894"/>
    <w:rsid w:val="006753FD"/>
    <w:rsid w:val="0067639E"/>
    <w:rsid w:val="00681B77"/>
    <w:rsid w:val="0068398B"/>
    <w:rsid w:val="00687363"/>
    <w:rsid w:val="006909AB"/>
    <w:rsid w:val="00691AC5"/>
    <w:rsid w:val="00697F18"/>
    <w:rsid w:val="006A51F7"/>
    <w:rsid w:val="006B01EF"/>
    <w:rsid w:val="006B0AFF"/>
    <w:rsid w:val="006B3206"/>
    <w:rsid w:val="006B3917"/>
    <w:rsid w:val="006B3DA4"/>
    <w:rsid w:val="006C19E7"/>
    <w:rsid w:val="006C21A1"/>
    <w:rsid w:val="006D10AE"/>
    <w:rsid w:val="006E1D88"/>
    <w:rsid w:val="006E432C"/>
    <w:rsid w:val="006E65F0"/>
    <w:rsid w:val="006F07ED"/>
    <w:rsid w:val="006F3CE6"/>
    <w:rsid w:val="006F3E19"/>
    <w:rsid w:val="006F3F5F"/>
    <w:rsid w:val="00713408"/>
    <w:rsid w:val="0071398B"/>
    <w:rsid w:val="0071473E"/>
    <w:rsid w:val="0071511A"/>
    <w:rsid w:val="00715FB5"/>
    <w:rsid w:val="00720A27"/>
    <w:rsid w:val="007248BB"/>
    <w:rsid w:val="00725B6D"/>
    <w:rsid w:val="00725D3A"/>
    <w:rsid w:val="00726D35"/>
    <w:rsid w:val="0073338E"/>
    <w:rsid w:val="0073399D"/>
    <w:rsid w:val="007346CE"/>
    <w:rsid w:val="00736706"/>
    <w:rsid w:val="00743221"/>
    <w:rsid w:val="00750A5D"/>
    <w:rsid w:val="00750F4E"/>
    <w:rsid w:val="00763C76"/>
    <w:rsid w:val="0076575F"/>
    <w:rsid w:val="00766D0A"/>
    <w:rsid w:val="007677DA"/>
    <w:rsid w:val="00770317"/>
    <w:rsid w:val="00770A21"/>
    <w:rsid w:val="00773C94"/>
    <w:rsid w:val="00773EA6"/>
    <w:rsid w:val="007749A5"/>
    <w:rsid w:val="00780B6C"/>
    <w:rsid w:val="00783BC1"/>
    <w:rsid w:val="00784DDC"/>
    <w:rsid w:val="0078656C"/>
    <w:rsid w:val="007874D2"/>
    <w:rsid w:val="00787830"/>
    <w:rsid w:val="00795393"/>
    <w:rsid w:val="007A16A8"/>
    <w:rsid w:val="007A4B78"/>
    <w:rsid w:val="007A4D3F"/>
    <w:rsid w:val="007A5982"/>
    <w:rsid w:val="007A5CCA"/>
    <w:rsid w:val="007A619E"/>
    <w:rsid w:val="007B08E0"/>
    <w:rsid w:val="007B1DFB"/>
    <w:rsid w:val="007B1E47"/>
    <w:rsid w:val="007B35AE"/>
    <w:rsid w:val="007B53D7"/>
    <w:rsid w:val="007C0039"/>
    <w:rsid w:val="007C4ADE"/>
    <w:rsid w:val="007C6EAA"/>
    <w:rsid w:val="007D361C"/>
    <w:rsid w:val="007D45AA"/>
    <w:rsid w:val="007E0E0F"/>
    <w:rsid w:val="007E216E"/>
    <w:rsid w:val="007E4738"/>
    <w:rsid w:val="007E69B3"/>
    <w:rsid w:val="007E7610"/>
    <w:rsid w:val="007F0837"/>
    <w:rsid w:val="007F1209"/>
    <w:rsid w:val="007F13A3"/>
    <w:rsid w:val="007F2D13"/>
    <w:rsid w:val="007F2F70"/>
    <w:rsid w:val="007F5473"/>
    <w:rsid w:val="007F7629"/>
    <w:rsid w:val="0080186D"/>
    <w:rsid w:val="0080255F"/>
    <w:rsid w:val="0080283A"/>
    <w:rsid w:val="00802B54"/>
    <w:rsid w:val="0080337A"/>
    <w:rsid w:val="00803B1A"/>
    <w:rsid w:val="00821007"/>
    <w:rsid w:val="008327C7"/>
    <w:rsid w:val="00841C34"/>
    <w:rsid w:val="008435B6"/>
    <w:rsid w:val="008445AC"/>
    <w:rsid w:val="00845322"/>
    <w:rsid w:val="00847A37"/>
    <w:rsid w:val="00851E46"/>
    <w:rsid w:val="00856E6E"/>
    <w:rsid w:val="00857C92"/>
    <w:rsid w:val="00861510"/>
    <w:rsid w:val="00864194"/>
    <w:rsid w:val="0086491E"/>
    <w:rsid w:val="00870B9F"/>
    <w:rsid w:val="0087113A"/>
    <w:rsid w:val="00871FB7"/>
    <w:rsid w:val="00877A99"/>
    <w:rsid w:val="00881325"/>
    <w:rsid w:val="0088351F"/>
    <w:rsid w:val="0088362B"/>
    <w:rsid w:val="00890DED"/>
    <w:rsid w:val="00891B3C"/>
    <w:rsid w:val="0089798C"/>
    <w:rsid w:val="008A0405"/>
    <w:rsid w:val="008A4C43"/>
    <w:rsid w:val="008A6725"/>
    <w:rsid w:val="008B59BF"/>
    <w:rsid w:val="008C798C"/>
    <w:rsid w:val="008D22B6"/>
    <w:rsid w:val="008D2AA4"/>
    <w:rsid w:val="008D7048"/>
    <w:rsid w:val="008D7704"/>
    <w:rsid w:val="008E085F"/>
    <w:rsid w:val="008E1A6E"/>
    <w:rsid w:val="008E258F"/>
    <w:rsid w:val="008E51B3"/>
    <w:rsid w:val="008F2252"/>
    <w:rsid w:val="008F3AB7"/>
    <w:rsid w:val="00901FEB"/>
    <w:rsid w:val="00904D43"/>
    <w:rsid w:val="00906940"/>
    <w:rsid w:val="0090751E"/>
    <w:rsid w:val="009110DC"/>
    <w:rsid w:val="00912279"/>
    <w:rsid w:val="00915326"/>
    <w:rsid w:val="00917700"/>
    <w:rsid w:val="00917FC8"/>
    <w:rsid w:val="009205E0"/>
    <w:rsid w:val="0092078D"/>
    <w:rsid w:val="009225DD"/>
    <w:rsid w:val="00923397"/>
    <w:rsid w:val="009249C5"/>
    <w:rsid w:val="009275B7"/>
    <w:rsid w:val="009305EF"/>
    <w:rsid w:val="00935F78"/>
    <w:rsid w:val="009458B9"/>
    <w:rsid w:val="009563A8"/>
    <w:rsid w:val="00957E66"/>
    <w:rsid w:val="00960C75"/>
    <w:rsid w:val="00961522"/>
    <w:rsid w:val="0096209B"/>
    <w:rsid w:val="00964F47"/>
    <w:rsid w:val="00966617"/>
    <w:rsid w:val="00967A4C"/>
    <w:rsid w:val="0097379F"/>
    <w:rsid w:val="0097380D"/>
    <w:rsid w:val="00983FCF"/>
    <w:rsid w:val="00985717"/>
    <w:rsid w:val="00986FC6"/>
    <w:rsid w:val="00990050"/>
    <w:rsid w:val="00990AC2"/>
    <w:rsid w:val="009910BE"/>
    <w:rsid w:val="00993BC1"/>
    <w:rsid w:val="009A11D1"/>
    <w:rsid w:val="009A261C"/>
    <w:rsid w:val="009A4B44"/>
    <w:rsid w:val="009A4FBE"/>
    <w:rsid w:val="009A5558"/>
    <w:rsid w:val="009A5A21"/>
    <w:rsid w:val="009A6BF7"/>
    <w:rsid w:val="009A7209"/>
    <w:rsid w:val="009B0EAA"/>
    <w:rsid w:val="009B2654"/>
    <w:rsid w:val="009B4EA6"/>
    <w:rsid w:val="009B6E40"/>
    <w:rsid w:val="009C19E7"/>
    <w:rsid w:val="009C6B3B"/>
    <w:rsid w:val="009C75C7"/>
    <w:rsid w:val="009D0553"/>
    <w:rsid w:val="009D1116"/>
    <w:rsid w:val="009D31C3"/>
    <w:rsid w:val="009D3350"/>
    <w:rsid w:val="009D35FB"/>
    <w:rsid w:val="009D42D2"/>
    <w:rsid w:val="009D5053"/>
    <w:rsid w:val="009D5D21"/>
    <w:rsid w:val="009E0CC8"/>
    <w:rsid w:val="009E3486"/>
    <w:rsid w:val="009F3F59"/>
    <w:rsid w:val="009F6693"/>
    <w:rsid w:val="00A0648F"/>
    <w:rsid w:val="00A162EE"/>
    <w:rsid w:val="00A2374A"/>
    <w:rsid w:val="00A237B9"/>
    <w:rsid w:val="00A2722B"/>
    <w:rsid w:val="00A31158"/>
    <w:rsid w:val="00A37CD9"/>
    <w:rsid w:val="00A37E87"/>
    <w:rsid w:val="00A4162B"/>
    <w:rsid w:val="00A417AA"/>
    <w:rsid w:val="00A41E79"/>
    <w:rsid w:val="00A42E85"/>
    <w:rsid w:val="00A4399E"/>
    <w:rsid w:val="00A46C1A"/>
    <w:rsid w:val="00A47321"/>
    <w:rsid w:val="00A53FAF"/>
    <w:rsid w:val="00A55ADE"/>
    <w:rsid w:val="00A57263"/>
    <w:rsid w:val="00A6012F"/>
    <w:rsid w:val="00A65553"/>
    <w:rsid w:val="00A65628"/>
    <w:rsid w:val="00A66886"/>
    <w:rsid w:val="00A70B47"/>
    <w:rsid w:val="00A7302A"/>
    <w:rsid w:val="00A7362B"/>
    <w:rsid w:val="00A73ABD"/>
    <w:rsid w:val="00A73C01"/>
    <w:rsid w:val="00A73E03"/>
    <w:rsid w:val="00A753F8"/>
    <w:rsid w:val="00A76105"/>
    <w:rsid w:val="00A761D5"/>
    <w:rsid w:val="00A7739F"/>
    <w:rsid w:val="00A808B7"/>
    <w:rsid w:val="00A82720"/>
    <w:rsid w:val="00A90A9E"/>
    <w:rsid w:val="00AA10EB"/>
    <w:rsid w:val="00AA191E"/>
    <w:rsid w:val="00AA2A10"/>
    <w:rsid w:val="00AA4195"/>
    <w:rsid w:val="00AA6BFA"/>
    <w:rsid w:val="00AB039A"/>
    <w:rsid w:val="00AB07D3"/>
    <w:rsid w:val="00AB2ECB"/>
    <w:rsid w:val="00AB5D5E"/>
    <w:rsid w:val="00AB6DA3"/>
    <w:rsid w:val="00AC02B0"/>
    <w:rsid w:val="00AC0633"/>
    <w:rsid w:val="00AC4629"/>
    <w:rsid w:val="00AC669F"/>
    <w:rsid w:val="00AD2E6C"/>
    <w:rsid w:val="00AE3CD4"/>
    <w:rsid w:val="00AF1897"/>
    <w:rsid w:val="00AF1989"/>
    <w:rsid w:val="00AF2A11"/>
    <w:rsid w:val="00AF47F6"/>
    <w:rsid w:val="00B01D68"/>
    <w:rsid w:val="00B02CB9"/>
    <w:rsid w:val="00B13BE5"/>
    <w:rsid w:val="00B20EF7"/>
    <w:rsid w:val="00B3021D"/>
    <w:rsid w:val="00B32217"/>
    <w:rsid w:val="00B34816"/>
    <w:rsid w:val="00B34AF0"/>
    <w:rsid w:val="00B34CB9"/>
    <w:rsid w:val="00B37200"/>
    <w:rsid w:val="00B41A54"/>
    <w:rsid w:val="00B510DE"/>
    <w:rsid w:val="00B51A73"/>
    <w:rsid w:val="00B53C0D"/>
    <w:rsid w:val="00B5467A"/>
    <w:rsid w:val="00B54D71"/>
    <w:rsid w:val="00B54E07"/>
    <w:rsid w:val="00B61F96"/>
    <w:rsid w:val="00B62705"/>
    <w:rsid w:val="00B63B32"/>
    <w:rsid w:val="00B64C1A"/>
    <w:rsid w:val="00B7363F"/>
    <w:rsid w:val="00B75A5E"/>
    <w:rsid w:val="00B76124"/>
    <w:rsid w:val="00B762EA"/>
    <w:rsid w:val="00B77663"/>
    <w:rsid w:val="00B77EC5"/>
    <w:rsid w:val="00B8220A"/>
    <w:rsid w:val="00B84BBA"/>
    <w:rsid w:val="00B949EE"/>
    <w:rsid w:val="00B95914"/>
    <w:rsid w:val="00B97CEF"/>
    <w:rsid w:val="00B97CFB"/>
    <w:rsid w:val="00BA245E"/>
    <w:rsid w:val="00BA4A4E"/>
    <w:rsid w:val="00BB16A4"/>
    <w:rsid w:val="00BB3AD3"/>
    <w:rsid w:val="00BB4A18"/>
    <w:rsid w:val="00BB5245"/>
    <w:rsid w:val="00BB64FB"/>
    <w:rsid w:val="00BB685E"/>
    <w:rsid w:val="00BB7173"/>
    <w:rsid w:val="00BC048C"/>
    <w:rsid w:val="00BC2B01"/>
    <w:rsid w:val="00BC6C63"/>
    <w:rsid w:val="00BD1721"/>
    <w:rsid w:val="00BD2C8C"/>
    <w:rsid w:val="00BD3519"/>
    <w:rsid w:val="00BD3545"/>
    <w:rsid w:val="00BD3C27"/>
    <w:rsid w:val="00BD3DE0"/>
    <w:rsid w:val="00BE5012"/>
    <w:rsid w:val="00BF0A97"/>
    <w:rsid w:val="00BF5299"/>
    <w:rsid w:val="00C002F5"/>
    <w:rsid w:val="00C01D7B"/>
    <w:rsid w:val="00C04975"/>
    <w:rsid w:val="00C15D17"/>
    <w:rsid w:val="00C16F22"/>
    <w:rsid w:val="00C17F3D"/>
    <w:rsid w:val="00C23ED9"/>
    <w:rsid w:val="00C24C19"/>
    <w:rsid w:val="00C25BCD"/>
    <w:rsid w:val="00C270DA"/>
    <w:rsid w:val="00C31BBB"/>
    <w:rsid w:val="00C33D25"/>
    <w:rsid w:val="00C35EC8"/>
    <w:rsid w:val="00C37B4F"/>
    <w:rsid w:val="00C40571"/>
    <w:rsid w:val="00C40D5D"/>
    <w:rsid w:val="00C45B1D"/>
    <w:rsid w:val="00C64C1F"/>
    <w:rsid w:val="00C70B31"/>
    <w:rsid w:val="00C72BAF"/>
    <w:rsid w:val="00C73CF7"/>
    <w:rsid w:val="00C73F60"/>
    <w:rsid w:val="00C826D6"/>
    <w:rsid w:val="00C833AF"/>
    <w:rsid w:val="00C84F7C"/>
    <w:rsid w:val="00C86326"/>
    <w:rsid w:val="00C92775"/>
    <w:rsid w:val="00C928C8"/>
    <w:rsid w:val="00C92D18"/>
    <w:rsid w:val="00C93A7B"/>
    <w:rsid w:val="00C93FA3"/>
    <w:rsid w:val="00C950FA"/>
    <w:rsid w:val="00CA0C15"/>
    <w:rsid w:val="00CA1B37"/>
    <w:rsid w:val="00CA1C05"/>
    <w:rsid w:val="00CA591E"/>
    <w:rsid w:val="00CA7136"/>
    <w:rsid w:val="00CB02D8"/>
    <w:rsid w:val="00CB1B38"/>
    <w:rsid w:val="00CB2CA2"/>
    <w:rsid w:val="00CB4596"/>
    <w:rsid w:val="00CC08BC"/>
    <w:rsid w:val="00CC2696"/>
    <w:rsid w:val="00CD044B"/>
    <w:rsid w:val="00CD1403"/>
    <w:rsid w:val="00CD179B"/>
    <w:rsid w:val="00CD45C0"/>
    <w:rsid w:val="00CD522A"/>
    <w:rsid w:val="00CE1531"/>
    <w:rsid w:val="00CE30D8"/>
    <w:rsid w:val="00CE5271"/>
    <w:rsid w:val="00CE5C88"/>
    <w:rsid w:val="00CE6B5F"/>
    <w:rsid w:val="00CF3CBC"/>
    <w:rsid w:val="00CF4F68"/>
    <w:rsid w:val="00CF589F"/>
    <w:rsid w:val="00CF593B"/>
    <w:rsid w:val="00CF697C"/>
    <w:rsid w:val="00CF74D9"/>
    <w:rsid w:val="00D00553"/>
    <w:rsid w:val="00D10BB4"/>
    <w:rsid w:val="00D10E02"/>
    <w:rsid w:val="00D1162F"/>
    <w:rsid w:val="00D1333A"/>
    <w:rsid w:val="00D14102"/>
    <w:rsid w:val="00D14257"/>
    <w:rsid w:val="00D1570C"/>
    <w:rsid w:val="00D17F09"/>
    <w:rsid w:val="00D22809"/>
    <w:rsid w:val="00D229EB"/>
    <w:rsid w:val="00D24772"/>
    <w:rsid w:val="00D2744F"/>
    <w:rsid w:val="00D30803"/>
    <w:rsid w:val="00D3328C"/>
    <w:rsid w:val="00D368C1"/>
    <w:rsid w:val="00D37937"/>
    <w:rsid w:val="00D402DF"/>
    <w:rsid w:val="00D4122A"/>
    <w:rsid w:val="00D430BC"/>
    <w:rsid w:val="00D43353"/>
    <w:rsid w:val="00D4396B"/>
    <w:rsid w:val="00D44347"/>
    <w:rsid w:val="00D5105F"/>
    <w:rsid w:val="00D51D49"/>
    <w:rsid w:val="00D5258A"/>
    <w:rsid w:val="00D52AFB"/>
    <w:rsid w:val="00D552D8"/>
    <w:rsid w:val="00D56F57"/>
    <w:rsid w:val="00D60CF6"/>
    <w:rsid w:val="00D61749"/>
    <w:rsid w:val="00D63611"/>
    <w:rsid w:val="00D63F7E"/>
    <w:rsid w:val="00D65122"/>
    <w:rsid w:val="00D66DF2"/>
    <w:rsid w:val="00D70CA7"/>
    <w:rsid w:val="00D745F3"/>
    <w:rsid w:val="00D751F7"/>
    <w:rsid w:val="00D76BF8"/>
    <w:rsid w:val="00D77162"/>
    <w:rsid w:val="00D81B1C"/>
    <w:rsid w:val="00D8217F"/>
    <w:rsid w:val="00D8441A"/>
    <w:rsid w:val="00D85041"/>
    <w:rsid w:val="00D85708"/>
    <w:rsid w:val="00D912E2"/>
    <w:rsid w:val="00D952E2"/>
    <w:rsid w:val="00DA0E65"/>
    <w:rsid w:val="00DA15BA"/>
    <w:rsid w:val="00DA3FCB"/>
    <w:rsid w:val="00DA5A60"/>
    <w:rsid w:val="00DA67F1"/>
    <w:rsid w:val="00DA6A6C"/>
    <w:rsid w:val="00DB03EF"/>
    <w:rsid w:val="00DB20FF"/>
    <w:rsid w:val="00DB23A6"/>
    <w:rsid w:val="00DB2E69"/>
    <w:rsid w:val="00DB4695"/>
    <w:rsid w:val="00DB6592"/>
    <w:rsid w:val="00DB75A5"/>
    <w:rsid w:val="00DC3FC6"/>
    <w:rsid w:val="00DC43C7"/>
    <w:rsid w:val="00DC5D01"/>
    <w:rsid w:val="00DC6C7B"/>
    <w:rsid w:val="00DD4FB6"/>
    <w:rsid w:val="00DE1E25"/>
    <w:rsid w:val="00DE4441"/>
    <w:rsid w:val="00DE4A71"/>
    <w:rsid w:val="00DE4D2B"/>
    <w:rsid w:val="00DF4DD2"/>
    <w:rsid w:val="00E01B07"/>
    <w:rsid w:val="00E02197"/>
    <w:rsid w:val="00E03949"/>
    <w:rsid w:val="00E06C97"/>
    <w:rsid w:val="00E072F9"/>
    <w:rsid w:val="00E1194F"/>
    <w:rsid w:val="00E11B8D"/>
    <w:rsid w:val="00E1311C"/>
    <w:rsid w:val="00E14315"/>
    <w:rsid w:val="00E16C75"/>
    <w:rsid w:val="00E17557"/>
    <w:rsid w:val="00E235E8"/>
    <w:rsid w:val="00E237B8"/>
    <w:rsid w:val="00E244FB"/>
    <w:rsid w:val="00E266F9"/>
    <w:rsid w:val="00E41F0F"/>
    <w:rsid w:val="00E42887"/>
    <w:rsid w:val="00E451EF"/>
    <w:rsid w:val="00E46194"/>
    <w:rsid w:val="00E52138"/>
    <w:rsid w:val="00E52992"/>
    <w:rsid w:val="00E53D02"/>
    <w:rsid w:val="00E54790"/>
    <w:rsid w:val="00E550CC"/>
    <w:rsid w:val="00E600EC"/>
    <w:rsid w:val="00E62E54"/>
    <w:rsid w:val="00E63F89"/>
    <w:rsid w:val="00E65410"/>
    <w:rsid w:val="00E65950"/>
    <w:rsid w:val="00E66CDC"/>
    <w:rsid w:val="00E72EBF"/>
    <w:rsid w:val="00E74C42"/>
    <w:rsid w:val="00E7669A"/>
    <w:rsid w:val="00E80463"/>
    <w:rsid w:val="00E816CE"/>
    <w:rsid w:val="00E84D9D"/>
    <w:rsid w:val="00E876D0"/>
    <w:rsid w:val="00E90F4C"/>
    <w:rsid w:val="00EA0199"/>
    <w:rsid w:val="00EA2DFB"/>
    <w:rsid w:val="00EA7CB9"/>
    <w:rsid w:val="00EB2A19"/>
    <w:rsid w:val="00EB6C6F"/>
    <w:rsid w:val="00EC190D"/>
    <w:rsid w:val="00ED0731"/>
    <w:rsid w:val="00ED14FC"/>
    <w:rsid w:val="00ED3E10"/>
    <w:rsid w:val="00ED7A2B"/>
    <w:rsid w:val="00EE11E2"/>
    <w:rsid w:val="00EE1498"/>
    <w:rsid w:val="00EE628C"/>
    <w:rsid w:val="00EE7BBB"/>
    <w:rsid w:val="00EF5296"/>
    <w:rsid w:val="00EF5576"/>
    <w:rsid w:val="00F00B78"/>
    <w:rsid w:val="00F03982"/>
    <w:rsid w:val="00F10D68"/>
    <w:rsid w:val="00F12848"/>
    <w:rsid w:val="00F148AB"/>
    <w:rsid w:val="00F1705C"/>
    <w:rsid w:val="00F20AD8"/>
    <w:rsid w:val="00F22A35"/>
    <w:rsid w:val="00F22B15"/>
    <w:rsid w:val="00F268A9"/>
    <w:rsid w:val="00F26D80"/>
    <w:rsid w:val="00F2722C"/>
    <w:rsid w:val="00F35680"/>
    <w:rsid w:val="00F370E2"/>
    <w:rsid w:val="00F40193"/>
    <w:rsid w:val="00F40B42"/>
    <w:rsid w:val="00F40C31"/>
    <w:rsid w:val="00F44088"/>
    <w:rsid w:val="00F46685"/>
    <w:rsid w:val="00F46F55"/>
    <w:rsid w:val="00F52B37"/>
    <w:rsid w:val="00F541A1"/>
    <w:rsid w:val="00F60201"/>
    <w:rsid w:val="00F619FC"/>
    <w:rsid w:val="00F623D3"/>
    <w:rsid w:val="00F62627"/>
    <w:rsid w:val="00F668AD"/>
    <w:rsid w:val="00F67D57"/>
    <w:rsid w:val="00F707AA"/>
    <w:rsid w:val="00F71D01"/>
    <w:rsid w:val="00F75BEA"/>
    <w:rsid w:val="00F7608D"/>
    <w:rsid w:val="00F76C67"/>
    <w:rsid w:val="00F848B9"/>
    <w:rsid w:val="00F85E69"/>
    <w:rsid w:val="00F86E7F"/>
    <w:rsid w:val="00F87A25"/>
    <w:rsid w:val="00F90A0B"/>
    <w:rsid w:val="00F91881"/>
    <w:rsid w:val="00F923E3"/>
    <w:rsid w:val="00F930FE"/>
    <w:rsid w:val="00F9434B"/>
    <w:rsid w:val="00F97E35"/>
    <w:rsid w:val="00FA0689"/>
    <w:rsid w:val="00FA2F5D"/>
    <w:rsid w:val="00FA6D92"/>
    <w:rsid w:val="00FB1985"/>
    <w:rsid w:val="00FB26B3"/>
    <w:rsid w:val="00FB3FB6"/>
    <w:rsid w:val="00FB422E"/>
    <w:rsid w:val="00FB4A79"/>
    <w:rsid w:val="00FB6463"/>
    <w:rsid w:val="00FC2617"/>
    <w:rsid w:val="00FC2BC6"/>
    <w:rsid w:val="00FC36C7"/>
    <w:rsid w:val="00FC3EF5"/>
    <w:rsid w:val="00FC5141"/>
    <w:rsid w:val="00FC5742"/>
    <w:rsid w:val="00FD35FF"/>
    <w:rsid w:val="00FD4AD6"/>
    <w:rsid w:val="00FD4E37"/>
    <w:rsid w:val="00FD5F15"/>
    <w:rsid w:val="00FD77AC"/>
    <w:rsid w:val="00FE452D"/>
    <w:rsid w:val="00FF3CE0"/>
    <w:rsid w:val="00FF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0D0766"/>
  <w15:docId w15:val="{8BD36DC2-8108-4799-A257-F2C350BA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8BB"/>
    <w:pPr>
      <w:spacing w:after="200" w:line="276" w:lineRule="auto"/>
    </w:pPr>
    <w:rPr>
      <w:rFonts w:cs="Calibri"/>
    </w:rPr>
  </w:style>
  <w:style w:type="paragraph" w:styleId="1">
    <w:name w:val="heading 1"/>
    <w:basedOn w:val="a"/>
    <w:next w:val="a"/>
    <w:link w:val="10"/>
    <w:uiPriority w:val="99"/>
    <w:qFormat/>
    <w:rsid w:val="002B2551"/>
    <w:pPr>
      <w:keepNext/>
      <w:keepLines/>
      <w:spacing w:before="480" w:after="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B2551"/>
    <w:rPr>
      <w:rFonts w:ascii="Cambria" w:hAnsi="Cambria" w:cs="Cambria"/>
      <w:b/>
      <w:bCs/>
      <w:color w:val="365F91"/>
      <w:sz w:val="28"/>
      <w:szCs w:val="28"/>
    </w:rPr>
  </w:style>
  <w:style w:type="character" w:styleId="a3">
    <w:name w:val="Hyperlink"/>
    <w:basedOn w:val="a0"/>
    <w:uiPriority w:val="99"/>
    <w:rsid w:val="0003603F"/>
    <w:rPr>
      <w:color w:val="0000FF"/>
      <w:u w:val="single"/>
    </w:rPr>
  </w:style>
  <w:style w:type="paragraph" w:customStyle="1" w:styleId="11">
    <w:name w:val="заголовок 1"/>
    <w:basedOn w:val="a"/>
    <w:next w:val="a"/>
    <w:uiPriority w:val="99"/>
    <w:rsid w:val="00441ADB"/>
    <w:pPr>
      <w:keepNext/>
      <w:widowControl w:val="0"/>
      <w:spacing w:after="0" w:line="240" w:lineRule="auto"/>
    </w:pPr>
    <w:rPr>
      <w:rFonts w:cs="Times New Roman"/>
      <w:sz w:val="20"/>
      <w:szCs w:val="20"/>
    </w:rPr>
  </w:style>
  <w:style w:type="paragraph" w:styleId="a4">
    <w:name w:val="List Paragraph"/>
    <w:basedOn w:val="a"/>
    <w:uiPriority w:val="34"/>
    <w:qFormat/>
    <w:rsid w:val="005E6396"/>
    <w:pPr>
      <w:ind w:left="720"/>
    </w:pPr>
  </w:style>
  <w:style w:type="character" w:styleId="a5">
    <w:name w:val="annotation reference"/>
    <w:basedOn w:val="a0"/>
    <w:uiPriority w:val="99"/>
    <w:semiHidden/>
    <w:rsid w:val="00DA67F1"/>
    <w:rPr>
      <w:sz w:val="16"/>
      <w:szCs w:val="16"/>
    </w:rPr>
  </w:style>
  <w:style w:type="paragraph" w:styleId="a6">
    <w:name w:val="annotation text"/>
    <w:basedOn w:val="a"/>
    <w:link w:val="a7"/>
    <w:uiPriority w:val="99"/>
    <w:semiHidden/>
    <w:rsid w:val="00DA67F1"/>
    <w:pPr>
      <w:spacing w:line="240" w:lineRule="auto"/>
    </w:pPr>
    <w:rPr>
      <w:sz w:val="20"/>
      <w:szCs w:val="20"/>
    </w:rPr>
  </w:style>
  <w:style w:type="character" w:customStyle="1" w:styleId="a7">
    <w:name w:val="Текст примечания Знак"/>
    <w:basedOn w:val="a0"/>
    <w:link w:val="a6"/>
    <w:uiPriority w:val="99"/>
    <w:semiHidden/>
    <w:locked/>
    <w:rsid w:val="00DA67F1"/>
    <w:rPr>
      <w:sz w:val="20"/>
      <w:szCs w:val="20"/>
    </w:rPr>
  </w:style>
  <w:style w:type="paragraph" w:styleId="a8">
    <w:name w:val="annotation subject"/>
    <w:basedOn w:val="a6"/>
    <w:next w:val="a6"/>
    <w:link w:val="a9"/>
    <w:uiPriority w:val="99"/>
    <w:semiHidden/>
    <w:rsid w:val="00DA67F1"/>
    <w:rPr>
      <w:b/>
      <w:bCs/>
    </w:rPr>
  </w:style>
  <w:style w:type="character" w:customStyle="1" w:styleId="a9">
    <w:name w:val="Тема примечания Знак"/>
    <w:basedOn w:val="a7"/>
    <w:link w:val="a8"/>
    <w:uiPriority w:val="99"/>
    <w:semiHidden/>
    <w:locked/>
    <w:rsid w:val="00DA67F1"/>
    <w:rPr>
      <w:b/>
      <w:bCs/>
      <w:sz w:val="20"/>
      <w:szCs w:val="20"/>
    </w:rPr>
  </w:style>
  <w:style w:type="paragraph" w:styleId="aa">
    <w:name w:val="Balloon Text"/>
    <w:basedOn w:val="a"/>
    <w:link w:val="ab"/>
    <w:uiPriority w:val="99"/>
    <w:semiHidden/>
    <w:rsid w:val="00DA67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DA67F1"/>
    <w:rPr>
      <w:rFonts w:ascii="Tahoma" w:hAnsi="Tahoma" w:cs="Tahoma"/>
      <w:sz w:val="16"/>
      <w:szCs w:val="16"/>
    </w:rPr>
  </w:style>
  <w:style w:type="paragraph" w:customStyle="1" w:styleId="3">
    <w:name w:val="заголовок 3"/>
    <w:basedOn w:val="a"/>
    <w:next w:val="a"/>
    <w:uiPriority w:val="99"/>
    <w:rsid w:val="007E4738"/>
    <w:pPr>
      <w:keepNext/>
      <w:widowControl w:val="0"/>
      <w:spacing w:after="0" w:line="240" w:lineRule="auto"/>
      <w:jc w:val="both"/>
    </w:pPr>
    <w:rPr>
      <w:rFonts w:cs="Times New Roman"/>
      <w:b/>
      <w:bCs/>
      <w:sz w:val="20"/>
      <w:szCs w:val="20"/>
    </w:rPr>
  </w:style>
  <w:style w:type="paragraph" w:styleId="2">
    <w:name w:val="Body Text 2"/>
    <w:basedOn w:val="a"/>
    <w:link w:val="20"/>
    <w:uiPriority w:val="99"/>
    <w:rsid w:val="007E4738"/>
    <w:pPr>
      <w:widowControl w:val="0"/>
      <w:spacing w:after="0" w:line="240" w:lineRule="auto"/>
      <w:jc w:val="both"/>
    </w:pPr>
    <w:rPr>
      <w:rFonts w:cs="Times New Roman"/>
      <w:sz w:val="24"/>
      <w:szCs w:val="24"/>
    </w:rPr>
  </w:style>
  <w:style w:type="character" w:customStyle="1" w:styleId="20">
    <w:name w:val="Основной текст 2 Знак"/>
    <w:basedOn w:val="a0"/>
    <w:link w:val="2"/>
    <w:uiPriority w:val="99"/>
    <w:locked/>
    <w:rsid w:val="007E4738"/>
    <w:rPr>
      <w:rFonts w:ascii="Times New Roman" w:hAnsi="Times New Roman" w:cs="Times New Roman"/>
      <w:sz w:val="20"/>
      <w:szCs w:val="20"/>
    </w:rPr>
  </w:style>
  <w:style w:type="paragraph" w:styleId="21">
    <w:name w:val="Body Text Indent 2"/>
    <w:basedOn w:val="a"/>
    <w:link w:val="22"/>
    <w:uiPriority w:val="99"/>
    <w:rsid w:val="007E4738"/>
    <w:pPr>
      <w:widowControl w:val="0"/>
      <w:spacing w:after="0" w:line="240" w:lineRule="auto"/>
      <w:ind w:firstLine="567"/>
      <w:jc w:val="both"/>
    </w:pPr>
    <w:rPr>
      <w:rFonts w:cs="Times New Roman"/>
      <w:sz w:val="24"/>
      <w:szCs w:val="24"/>
    </w:rPr>
  </w:style>
  <w:style w:type="character" w:customStyle="1" w:styleId="22">
    <w:name w:val="Основной текст с отступом 2 Знак"/>
    <w:basedOn w:val="a0"/>
    <w:link w:val="21"/>
    <w:uiPriority w:val="99"/>
    <w:locked/>
    <w:rsid w:val="007E4738"/>
    <w:rPr>
      <w:rFonts w:ascii="Times New Roman" w:hAnsi="Times New Roman" w:cs="Times New Roman"/>
      <w:sz w:val="20"/>
      <w:szCs w:val="20"/>
    </w:rPr>
  </w:style>
  <w:style w:type="character" w:customStyle="1" w:styleId="FontStyle19">
    <w:name w:val="Font Style19"/>
    <w:basedOn w:val="a0"/>
    <w:uiPriority w:val="99"/>
    <w:rsid w:val="00370D71"/>
    <w:rPr>
      <w:rFonts w:ascii="Times New Roman" w:hAnsi="Times New Roman" w:cs="Times New Roman"/>
      <w:sz w:val="26"/>
      <w:szCs w:val="26"/>
    </w:rPr>
  </w:style>
  <w:style w:type="paragraph" w:customStyle="1" w:styleId="ac">
    <w:name w:val="Знак Знак Знак Знак Знак Знак"/>
    <w:basedOn w:val="a"/>
    <w:next w:val="1"/>
    <w:uiPriority w:val="99"/>
    <w:rsid w:val="002B2551"/>
    <w:pPr>
      <w:spacing w:after="160" w:line="240" w:lineRule="exact"/>
      <w:jc w:val="both"/>
    </w:pPr>
    <w:rPr>
      <w:rFonts w:ascii="Verdana" w:hAnsi="Verdana" w:cs="Verdana"/>
      <w:sz w:val="20"/>
      <w:szCs w:val="20"/>
      <w:lang w:val="en-US" w:eastAsia="en-US"/>
    </w:rPr>
  </w:style>
  <w:style w:type="table" w:styleId="ad">
    <w:name w:val="Table Grid"/>
    <w:basedOn w:val="a1"/>
    <w:uiPriority w:val="99"/>
    <w:rsid w:val="0078656C"/>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Абзац списка1"/>
    <w:basedOn w:val="a"/>
    <w:rsid w:val="00821007"/>
    <w:pPr>
      <w:ind w:left="720"/>
    </w:pPr>
  </w:style>
  <w:style w:type="character" w:customStyle="1" w:styleId="4">
    <w:name w:val="Список 4 Знак"/>
    <w:basedOn w:val="a0"/>
    <w:link w:val="40"/>
    <w:semiHidden/>
    <w:locked/>
    <w:rsid w:val="00FB4A79"/>
    <w:rPr>
      <w:rFonts w:eastAsiaTheme="minorHAnsi"/>
      <w:sz w:val="24"/>
      <w:szCs w:val="24"/>
    </w:rPr>
  </w:style>
  <w:style w:type="paragraph" w:styleId="40">
    <w:name w:val="List 4"/>
    <w:basedOn w:val="a"/>
    <w:link w:val="4"/>
    <w:semiHidden/>
    <w:unhideWhenUsed/>
    <w:rsid w:val="00FB4A79"/>
    <w:pPr>
      <w:spacing w:before="40" w:after="40" w:line="240" w:lineRule="auto"/>
      <w:ind w:left="1985" w:right="567" w:hanging="284"/>
      <w:jc w:val="both"/>
    </w:pPr>
    <w:rPr>
      <w:rFonts w:eastAsiaTheme="minorHAnsi" w:cs="Times New Roman"/>
      <w:sz w:val="24"/>
      <w:szCs w:val="24"/>
    </w:rPr>
  </w:style>
  <w:style w:type="paragraph" w:styleId="ae">
    <w:name w:val="footnote text"/>
    <w:basedOn w:val="a"/>
    <w:link w:val="af"/>
    <w:uiPriority w:val="99"/>
    <w:semiHidden/>
    <w:unhideWhenUsed/>
    <w:rsid w:val="003B6A3C"/>
    <w:pPr>
      <w:spacing w:after="0" w:line="240" w:lineRule="auto"/>
    </w:pPr>
    <w:rPr>
      <w:rFonts w:ascii="Tahoma" w:hAnsi="Tahoma" w:cs="Times New Roman"/>
      <w:sz w:val="20"/>
      <w:szCs w:val="20"/>
    </w:rPr>
  </w:style>
  <w:style w:type="character" w:customStyle="1" w:styleId="af">
    <w:name w:val="Текст сноски Знак"/>
    <w:basedOn w:val="a0"/>
    <w:link w:val="ae"/>
    <w:uiPriority w:val="99"/>
    <w:semiHidden/>
    <w:rsid w:val="003B6A3C"/>
    <w:rPr>
      <w:rFonts w:ascii="Tahoma" w:hAnsi="Tahoma"/>
      <w:sz w:val="20"/>
      <w:szCs w:val="20"/>
    </w:rPr>
  </w:style>
  <w:style w:type="character" w:styleId="af0">
    <w:name w:val="footnote reference"/>
    <w:basedOn w:val="a0"/>
    <w:uiPriority w:val="99"/>
    <w:semiHidden/>
    <w:unhideWhenUsed/>
    <w:rsid w:val="003B6A3C"/>
    <w:rPr>
      <w:vertAlign w:val="superscript"/>
    </w:rPr>
  </w:style>
  <w:style w:type="paragraph" w:styleId="af1">
    <w:name w:val="Revision"/>
    <w:hidden/>
    <w:uiPriority w:val="99"/>
    <w:semiHidden/>
    <w:rsid w:val="00530F08"/>
    <w:rPr>
      <w:rFonts w:cs="Calibri"/>
    </w:rPr>
  </w:style>
  <w:style w:type="paragraph" w:styleId="af2">
    <w:name w:val="header"/>
    <w:basedOn w:val="a"/>
    <w:link w:val="af3"/>
    <w:uiPriority w:val="99"/>
    <w:unhideWhenUsed/>
    <w:rsid w:val="00B62705"/>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62705"/>
    <w:rPr>
      <w:rFonts w:cs="Calibri"/>
    </w:rPr>
  </w:style>
  <w:style w:type="paragraph" w:styleId="af4">
    <w:name w:val="footer"/>
    <w:basedOn w:val="a"/>
    <w:link w:val="af5"/>
    <w:uiPriority w:val="99"/>
    <w:unhideWhenUsed/>
    <w:rsid w:val="00B62705"/>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6270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309739">
      <w:marLeft w:val="0"/>
      <w:marRight w:val="0"/>
      <w:marTop w:val="0"/>
      <w:marBottom w:val="0"/>
      <w:divBdr>
        <w:top w:val="none" w:sz="0" w:space="0" w:color="auto"/>
        <w:left w:val="none" w:sz="0" w:space="0" w:color="auto"/>
        <w:bottom w:val="none" w:sz="0" w:space="0" w:color="auto"/>
        <w:right w:val="none" w:sz="0" w:space="0" w:color="auto"/>
      </w:divBdr>
    </w:div>
    <w:div w:id="1019309740">
      <w:marLeft w:val="0"/>
      <w:marRight w:val="0"/>
      <w:marTop w:val="0"/>
      <w:marBottom w:val="0"/>
      <w:divBdr>
        <w:top w:val="none" w:sz="0" w:space="0" w:color="auto"/>
        <w:left w:val="none" w:sz="0" w:space="0" w:color="auto"/>
        <w:bottom w:val="none" w:sz="0" w:space="0" w:color="auto"/>
        <w:right w:val="none" w:sz="0" w:space="0" w:color="auto"/>
      </w:divBdr>
    </w:div>
    <w:div w:id="1019309741">
      <w:marLeft w:val="0"/>
      <w:marRight w:val="0"/>
      <w:marTop w:val="0"/>
      <w:marBottom w:val="0"/>
      <w:divBdr>
        <w:top w:val="none" w:sz="0" w:space="0" w:color="auto"/>
        <w:left w:val="none" w:sz="0" w:space="0" w:color="auto"/>
        <w:bottom w:val="none" w:sz="0" w:space="0" w:color="auto"/>
        <w:right w:val="none" w:sz="0" w:space="0" w:color="auto"/>
      </w:divBdr>
    </w:div>
    <w:div w:id="1019309742">
      <w:marLeft w:val="0"/>
      <w:marRight w:val="0"/>
      <w:marTop w:val="0"/>
      <w:marBottom w:val="0"/>
      <w:divBdr>
        <w:top w:val="none" w:sz="0" w:space="0" w:color="auto"/>
        <w:left w:val="none" w:sz="0" w:space="0" w:color="auto"/>
        <w:bottom w:val="none" w:sz="0" w:space="0" w:color="auto"/>
        <w:right w:val="none" w:sz="0" w:space="0" w:color="auto"/>
      </w:divBdr>
    </w:div>
    <w:div w:id="1019309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04B3D7A5F15D47DCA4D5CD56D65C74E4B80449BE5311A478A339345D72D41E5F88FE35B91E5E6014J6O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8001EE17E7FF44C87D04511B2F60F80" ma:contentTypeVersion="0" ma:contentTypeDescription="Создание документа." ma:contentTypeScope="" ma:versionID="c7a85680c6f41569f16f4593651c0c1b">
  <xsd:schema xmlns:xsd="http://www.w3.org/2001/XMLSchema" xmlns:xs="http://www.w3.org/2001/XMLSchema" xmlns:p="http://schemas.microsoft.com/office/2006/metadata/properties" targetNamespace="http://schemas.microsoft.com/office/2006/metadata/properties" ma:root="true" ma:fieldsID="ae6c3c930cee0e2fdbaf4f0f7fb0cb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0274C1-B8E8-48DA-9745-A4278A4B1FA6}">
  <ds:schemaRefs>
    <ds:schemaRef ds:uri="http://schemas.microsoft.com/sharepoint/v3/contenttype/forms"/>
  </ds:schemaRefs>
</ds:datastoreItem>
</file>

<file path=customXml/itemProps2.xml><?xml version="1.0" encoding="utf-8"?>
<ds:datastoreItem xmlns:ds="http://schemas.openxmlformats.org/officeDocument/2006/customXml" ds:itemID="{ED4C7265-C51D-4B8B-A195-1C52174755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66AAD-6B88-4936-A6AD-A94085881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18</Pages>
  <Words>10081</Words>
  <Characters>57466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ДОГОВОР ЭНЕРГОСНАБЖЕНИЯ</vt:lpstr>
    </vt:vector>
  </TitlesOfParts>
  <Company/>
  <LinksUpToDate>false</LinksUpToDate>
  <CharactersWithSpaces>67413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ЭНЕРГОСНАБЖЕНИЯ</dc:title>
  <dc:subject/>
  <dc:creator>sreu002</dc:creator>
  <cp:keywords/>
  <dc:description/>
  <cp:lastModifiedBy>Боброва Любовь Владимировна</cp:lastModifiedBy>
  <cp:revision>23</cp:revision>
  <cp:lastPrinted>2012-09-20T08:25:00Z</cp:lastPrinted>
  <dcterms:created xsi:type="dcterms:W3CDTF">2020-11-11T07:30:00Z</dcterms:created>
  <dcterms:modified xsi:type="dcterms:W3CDTF">2025-06-02T14:49:00Z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0x01010048001EE17E7FF44C87D04511B2F60F80</vt:lpwstr>
  </property>
</Properties>
</file>